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0C624" w14:textId="77777777" w:rsidR="00272615" w:rsidRPr="00206A7C" w:rsidRDefault="00272615" w:rsidP="00DB1CC8">
      <w:pPr>
        <w:ind w:right="197"/>
        <w:jc w:val="center"/>
        <w:rPr>
          <w:b/>
          <w:sz w:val="24"/>
          <w:szCs w:val="24"/>
          <w:lang w:val="lt-LT"/>
        </w:rPr>
      </w:pPr>
      <w:r w:rsidRPr="00206A7C">
        <w:rPr>
          <w:b/>
          <w:sz w:val="24"/>
          <w:szCs w:val="24"/>
          <w:lang w:val="lt-LT"/>
        </w:rPr>
        <w:t>DĖL ROKIŠKIO KULTŪROS CENTRO TEIKIAMŲ MOKAMŲ PASLAUGŲ IR ĮKAINIŲ PATVIRTINIMO</w:t>
      </w:r>
    </w:p>
    <w:p w14:paraId="5790C625" w14:textId="77777777" w:rsidR="00272615" w:rsidRPr="00206A7C" w:rsidRDefault="00272615" w:rsidP="00272615">
      <w:pPr>
        <w:ind w:right="197"/>
        <w:jc w:val="center"/>
        <w:rPr>
          <w:sz w:val="24"/>
          <w:szCs w:val="24"/>
          <w:lang w:val="lt-LT"/>
        </w:rPr>
      </w:pPr>
    </w:p>
    <w:p w14:paraId="5790C626" w14:textId="63213EA4" w:rsidR="00272615" w:rsidRPr="00206A7C" w:rsidRDefault="0075321A" w:rsidP="00272615">
      <w:pPr>
        <w:ind w:right="197"/>
        <w:jc w:val="center"/>
        <w:rPr>
          <w:sz w:val="24"/>
          <w:szCs w:val="24"/>
          <w:lang w:val="lt-LT"/>
        </w:rPr>
      </w:pPr>
      <w:r>
        <w:rPr>
          <w:sz w:val="24"/>
          <w:szCs w:val="24"/>
          <w:lang w:val="lt-LT"/>
        </w:rPr>
        <w:t>2018</w:t>
      </w:r>
      <w:r w:rsidR="00272615" w:rsidRPr="00206A7C">
        <w:rPr>
          <w:sz w:val="24"/>
          <w:szCs w:val="24"/>
          <w:lang w:val="lt-LT"/>
        </w:rPr>
        <w:t xml:space="preserve"> m. </w:t>
      </w:r>
      <w:r>
        <w:rPr>
          <w:sz w:val="24"/>
          <w:szCs w:val="24"/>
          <w:lang w:val="lt-LT"/>
        </w:rPr>
        <w:t>sausio 26</w:t>
      </w:r>
      <w:r w:rsidR="00D41AD8">
        <w:rPr>
          <w:sz w:val="24"/>
          <w:szCs w:val="24"/>
          <w:lang w:val="lt-LT"/>
        </w:rPr>
        <w:t xml:space="preserve"> </w:t>
      </w:r>
      <w:r w:rsidR="00272615" w:rsidRPr="00206A7C">
        <w:rPr>
          <w:sz w:val="24"/>
          <w:szCs w:val="24"/>
          <w:lang w:val="lt-LT"/>
        </w:rPr>
        <w:t>d. Nr. TS</w:t>
      </w:r>
      <w:r w:rsidR="00F07C4B">
        <w:rPr>
          <w:sz w:val="24"/>
          <w:szCs w:val="24"/>
          <w:lang w:val="lt-LT"/>
        </w:rPr>
        <w:t>-</w:t>
      </w:r>
    </w:p>
    <w:p w14:paraId="5790C627" w14:textId="77777777" w:rsidR="00272615" w:rsidRPr="00206A7C" w:rsidRDefault="00272615" w:rsidP="00272615">
      <w:pPr>
        <w:ind w:right="197"/>
        <w:jc w:val="center"/>
        <w:rPr>
          <w:sz w:val="24"/>
          <w:szCs w:val="24"/>
          <w:lang w:val="lt-LT"/>
        </w:rPr>
      </w:pPr>
      <w:r w:rsidRPr="00206A7C">
        <w:rPr>
          <w:sz w:val="24"/>
          <w:szCs w:val="24"/>
          <w:lang w:val="lt-LT"/>
        </w:rPr>
        <w:t>Rokiškis</w:t>
      </w:r>
    </w:p>
    <w:p w14:paraId="5790C628" w14:textId="77777777" w:rsidR="00272615" w:rsidRDefault="00272615" w:rsidP="00272615">
      <w:pPr>
        <w:ind w:right="197"/>
        <w:rPr>
          <w:sz w:val="24"/>
          <w:szCs w:val="24"/>
          <w:lang w:val="lt-LT"/>
        </w:rPr>
      </w:pPr>
    </w:p>
    <w:p w14:paraId="5FE5C769" w14:textId="77777777" w:rsidR="00D41AD8" w:rsidRPr="00206A7C" w:rsidRDefault="00D41AD8" w:rsidP="00272615">
      <w:pPr>
        <w:ind w:right="197"/>
        <w:rPr>
          <w:sz w:val="24"/>
          <w:szCs w:val="24"/>
          <w:lang w:val="lt-LT"/>
        </w:rPr>
      </w:pPr>
    </w:p>
    <w:p w14:paraId="5790C62A" w14:textId="1F14A689" w:rsidR="00272615" w:rsidRPr="00206A7C" w:rsidRDefault="00272615" w:rsidP="00D41AD8">
      <w:pPr>
        <w:ind w:firstLine="720"/>
        <w:jc w:val="both"/>
        <w:rPr>
          <w:sz w:val="24"/>
          <w:szCs w:val="24"/>
          <w:lang w:val="lt-LT"/>
        </w:rPr>
      </w:pPr>
      <w:r w:rsidRPr="00206A7C">
        <w:rPr>
          <w:sz w:val="24"/>
          <w:szCs w:val="24"/>
          <w:lang w:val="lt-LT"/>
        </w:rPr>
        <w:t>Vadovaudamasi Lietuvos Respublikos vietos savivaldos įstatymo 16 straipsnio 2 dalies 37 punktu, 18 straipsnio 1 dalimi,</w:t>
      </w:r>
      <w:r w:rsidR="00D41AD8">
        <w:rPr>
          <w:sz w:val="24"/>
          <w:szCs w:val="24"/>
          <w:lang w:val="lt-LT"/>
        </w:rPr>
        <w:t xml:space="preserve"> </w:t>
      </w:r>
      <w:r w:rsidRPr="00206A7C">
        <w:rPr>
          <w:sz w:val="24"/>
          <w:szCs w:val="24"/>
          <w:lang w:val="lt-LT"/>
        </w:rPr>
        <w:t>Rokiškio rajono savivaldybės taryba n u s p r e n d ž i a:</w:t>
      </w:r>
    </w:p>
    <w:p w14:paraId="5790C62B" w14:textId="60108D26" w:rsidR="00272615" w:rsidRPr="00206A7C" w:rsidRDefault="00272615" w:rsidP="00272615">
      <w:pPr>
        <w:ind w:firstLine="720"/>
        <w:jc w:val="both"/>
        <w:rPr>
          <w:sz w:val="24"/>
          <w:szCs w:val="24"/>
          <w:lang w:val="lt-LT"/>
        </w:rPr>
      </w:pPr>
      <w:r w:rsidRPr="00206A7C">
        <w:rPr>
          <w:sz w:val="24"/>
          <w:szCs w:val="24"/>
          <w:lang w:val="lt-LT"/>
        </w:rPr>
        <w:t>1. Patvirtinti Rokiškio kultūros centro teikiamų mokamų paslaugų sąrašą ir įkainius (</w:t>
      </w:r>
      <w:r w:rsidR="00A804D2">
        <w:rPr>
          <w:sz w:val="24"/>
          <w:szCs w:val="24"/>
          <w:lang w:val="lt-LT"/>
        </w:rPr>
        <w:t>pridedama</w:t>
      </w:r>
      <w:r w:rsidRPr="00206A7C">
        <w:rPr>
          <w:sz w:val="24"/>
          <w:szCs w:val="24"/>
          <w:lang w:val="lt-LT"/>
        </w:rPr>
        <w:t>).</w:t>
      </w:r>
    </w:p>
    <w:p w14:paraId="5790C62C" w14:textId="3C57D4AD" w:rsidR="00272615" w:rsidRPr="00206A7C" w:rsidRDefault="00272615" w:rsidP="00272615">
      <w:pPr>
        <w:ind w:firstLine="720"/>
        <w:jc w:val="both"/>
        <w:rPr>
          <w:sz w:val="24"/>
          <w:szCs w:val="24"/>
          <w:lang w:val="lt-LT"/>
        </w:rPr>
      </w:pPr>
      <w:r w:rsidRPr="00206A7C">
        <w:rPr>
          <w:sz w:val="24"/>
          <w:szCs w:val="24"/>
          <w:lang w:val="lt-LT"/>
        </w:rPr>
        <w:t xml:space="preserve">2. </w:t>
      </w:r>
      <w:r w:rsidR="00A804D2">
        <w:rPr>
          <w:sz w:val="24"/>
          <w:szCs w:val="24"/>
          <w:lang w:val="lt-LT"/>
        </w:rPr>
        <w:t>Pripažinti netekusiu galios</w:t>
      </w:r>
      <w:r w:rsidRPr="00206A7C">
        <w:rPr>
          <w:sz w:val="24"/>
          <w:szCs w:val="24"/>
          <w:lang w:val="lt-LT"/>
        </w:rPr>
        <w:t xml:space="preserve"> Rokiškio rajono savivaldybės tarybos 2014 m. spalio 31 d. sprendimą Nr. TS-180 ,,Dėl Rokiškio kultūros centro teikiamų mokamų paslaugų ir įkainių patvirtinimo“.</w:t>
      </w:r>
    </w:p>
    <w:p w14:paraId="5790C62D" w14:textId="77777777" w:rsidR="00272615" w:rsidRPr="00206A7C" w:rsidRDefault="00272615" w:rsidP="00272615">
      <w:pPr>
        <w:ind w:right="197" w:firstLine="720"/>
        <w:rPr>
          <w:sz w:val="24"/>
          <w:szCs w:val="24"/>
          <w:lang w:val="lt-LT"/>
        </w:rPr>
      </w:pPr>
      <w:r w:rsidRPr="00206A7C">
        <w:rPr>
          <w:sz w:val="24"/>
          <w:szCs w:val="24"/>
          <w:lang w:val="lt-LT"/>
        </w:rPr>
        <w:t>Šis sprendimas gali būti skundžiamas Lietuvos Respublikos administracinių bylų teisenos įstatymo nustatyta tvarka.</w:t>
      </w:r>
    </w:p>
    <w:p w14:paraId="5790C62E" w14:textId="77777777" w:rsidR="00272615" w:rsidRPr="00206A7C" w:rsidRDefault="00272615" w:rsidP="008E7F5B">
      <w:pPr>
        <w:rPr>
          <w:sz w:val="24"/>
          <w:szCs w:val="24"/>
          <w:lang w:val="lt-LT"/>
        </w:rPr>
      </w:pPr>
    </w:p>
    <w:p w14:paraId="5790C636" w14:textId="77777777" w:rsidR="00206A7C" w:rsidRPr="00206A7C" w:rsidRDefault="00206A7C" w:rsidP="008E7F5B">
      <w:pPr>
        <w:rPr>
          <w:sz w:val="24"/>
          <w:szCs w:val="24"/>
          <w:lang w:val="lt-LT"/>
        </w:rPr>
      </w:pPr>
    </w:p>
    <w:p w14:paraId="5790C637" w14:textId="77777777" w:rsidR="00206A7C" w:rsidRPr="00206A7C" w:rsidRDefault="00206A7C" w:rsidP="008E7F5B">
      <w:pPr>
        <w:rPr>
          <w:sz w:val="24"/>
          <w:szCs w:val="24"/>
          <w:lang w:val="lt-LT"/>
        </w:rPr>
      </w:pPr>
    </w:p>
    <w:p w14:paraId="5790C638" w14:textId="77777777" w:rsidR="00206A7C" w:rsidRPr="00206A7C" w:rsidRDefault="00206A7C" w:rsidP="008E7F5B">
      <w:pPr>
        <w:rPr>
          <w:sz w:val="24"/>
          <w:szCs w:val="24"/>
          <w:lang w:val="lt-LT"/>
        </w:rPr>
      </w:pPr>
    </w:p>
    <w:p w14:paraId="5790C639" w14:textId="1086CF69" w:rsidR="00720619" w:rsidRPr="00206A7C" w:rsidRDefault="00720619" w:rsidP="008E7F5B">
      <w:pPr>
        <w:rPr>
          <w:sz w:val="24"/>
          <w:szCs w:val="24"/>
          <w:lang w:val="lt-LT"/>
        </w:rPr>
      </w:pPr>
      <w:r w:rsidRPr="00206A7C">
        <w:rPr>
          <w:sz w:val="24"/>
          <w:szCs w:val="24"/>
          <w:lang w:val="lt-LT"/>
        </w:rPr>
        <w:t xml:space="preserve">Savivaldybės meras </w:t>
      </w:r>
      <w:r w:rsidRPr="00206A7C">
        <w:rPr>
          <w:sz w:val="24"/>
          <w:szCs w:val="24"/>
          <w:lang w:val="lt-LT"/>
        </w:rPr>
        <w:tab/>
      </w:r>
      <w:r w:rsidRPr="00206A7C">
        <w:rPr>
          <w:sz w:val="24"/>
          <w:szCs w:val="24"/>
          <w:lang w:val="lt-LT"/>
        </w:rPr>
        <w:tab/>
      </w:r>
      <w:r w:rsidRPr="00206A7C">
        <w:rPr>
          <w:sz w:val="24"/>
          <w:szCs w:val="24"/>
          <w:lang w:val="lt-LT"/>
        </w:rPr>
        <w:tab/>
      </w:r>
      <w:r w:rsidRPr="00206A7C">
        <w:rPr>
          <w:sz w:val="24"/>
          <w:szCs w:val="24"/>
          <w:lang w:val="lt-LT"/>
        </w:rPr>
        <w:tab/>
      </w:r>
      <w:r w:rsidRPr="00206A7C">
        <w:rPr>
          <w:sz w:val="24"/>
          <w:szCs w:val="24"/>
          <w:lang w:val="lt-LT"/>
        </w:rPr>
        <w:tab/>
      </w:r>
      <w:r w:rsidRPr="00206A7C">
        <w:rPr>
          <w:sz w:val="24"/>
          <w:szCs w:val="24"/>
          <w:lang w:val="lt-LT"/>
        </w:rPr>
        <w:tab/>
      </w:r>
      <w:r w:rsidR="00A804D2">
        <w:rPr>
          <w:sz w:val="24"/>
          <w:szCs w:val="24"/>
          <w:lang w:val="lt-LT"/>
        </w:rPr>
        <w:tab/>
      </w:r>
      <w:r w:rsidRPr="00206A7C">
        <w:rPr>
          <w:sz w:val="24"/>
          <w:szCs w:val="24"/>
          <w:lang w:val="lt-LT"/>
        </w:rPr>
        <w:t>Antanas Vagonis</w:t>
      </w:r>
    </w:p>
    <w:p w14:paraId="5790C63A" w14:textId="77777777" w:rsidR="00720619" w:rsidRPr="00206A7C" w:rsidRDefault="00720619" w:rsidP="008E7F5B">
      <w:pPr>
        <w:rPr>
          <w:sz w:val="24"/>
          <w:szCs w:val="24"/>
          <w:lang w:val="lt-LT"/>
        </w:rPr>
      </w:pPr>
    </w:p>
    <w:p w14:paraId="5790C63B" w14:textId="77777777" w:rsidR="00720619" w:rsidRPr="00206A7C" w:rsidRDefault="00720619" w:rsidP="008E7F5B">
      <w:pPr>
        <w:rPr>
          <w:sz w:val="24"/>
          <w:szCs w:val="24"/>
          <w:lang w:val="lt-LT"/>
        </w:rPr>
      </w:pPr>
    </w:p>
    <w:p w14:paraId="5790C63C" w14:textId="77777777" w:rsidR="00720619" w:rsidRPr="00206A7C" w:rsidRDefault="00720619" w:rsidP="008E7F5B">
      <w:pPr>
        <w:rPr>
          <w:sz w:val="24"/>
          <w:szCs w:val="24"/>
          <w:lang w:val="lt-LT"/>
        </w:rPr>
      </w:pPr>
    </w:p>
    <w:p w14:paraId="5790C63D" w14:textId="77777777" w:rsidR="00720619" w:rsidRPr="00206A7C" w:rsidRDefault="00720619" w:rsidP="008E7F5B">
      <w:pPr>
        <w:rPr>
          <w:sz w:val="24"/>
          <w:szCs w:val="24"/>
          <w:lang w:val="lt-LT"/>
        </w:rPr>
      </w:pPr>
    </w:p>
    <w:p w14:paraId="5790C63E" w14:textId="77777777" w:rsidR="00720619" w:rsidRPr="00206A7C" w:rsidRDefault="00720619" w:rsidP="008E7F5B">
      <w:pPr>
        <w:rPr>
          <w:sz w:val="24"/>
          <w:szCs w:val="24"/>
          <w:lang w:val="lt-LT"/>
        </w:rPr>
      </w:pPr>
    </w:p>
    <w:p w14:paraId="5790C63F" w14:textId="77777777" w:rsidR="00720619" w:rsidRPr="00206A7C" w:rsidRDefault="00720619" w:rsidP="008E7F5B">
      <w:pPr>
        <w:rPr>
          <w:sz w:val="24"/>
          <w:szCs w:val="24"/>
          <w:lang w:val="lt-LT"/>
        </w:rPr>
      </w:pPr>
    </w:p>
    <w:p w14:paraId="5790C640" w14:textId="77777777" w:rsidR="00206A7C" w:rsidRPr="00206A7C" w:rsidRDefault="00206A7C" w:rsidP="008E7F5B">
      <w:pPr>
        <w:rPr>
          <w:sz w:val="24"/>
          <w:szCs w:val="24"/>
          <w:lang w:val="lt-LT"/>
        </w:rPr>
      </w:pPr>
    </w:p>
    <w:p w14:paraId="5790C641" w14:textId="77777777" w:rsidR="00206A7C" w:rsidRPr="00206A7C" w:rsidRDefault="00206A7C" w:rsidP="008E7F5B">
      <w:pPr>
        <w:rPr>
          <w:sz w:val="24"/>
          <w:szCs w:val="24"/>
          <w:lang w:val="lt-LT"/>
        </w:rPr>
      </w:pPr>
    </w:p>
    <w:p w14:paraId="5790C642" w14:textId="77777777" w:rsidR="00206A7C" w:rsidRPr="00206A7C" w:rsidRDefault="00206A7C" w:rsidP="008E7F5B">
      <w:pPr>
        <w:rPr>
          <w:sz w:val="24"/>
          <w:szCs w:val="24"/>
          <w:lang w:val="lt-LT"/>
        </w:rPr>
      </w:pPr>
    </w:p>
    <w:p w14:paraId="5790C643" w14:textId="77777777" w:rsidR="00206A7C" w:rsidRPr="00206A7C" w:rsidRDefault="00206A7C" w:rsidP="008E7F5B">
      <w:pPr>
        <w:rPr>
          <w:sz w:val="24"/>
          <w:szCs w:val="24"/>
          <w:lang w:val="lt-LT"/>
        </w:rPr>
      </w:pPr>
    </w:p>
    <w:p w14:paraId="5790C644" w14:textId="77777777" w:rsidR="00206A7C" w:rsidRPr="00206A7C" w:rsidRDefault="00206A7C" w:rsidP="008E7F5B">
      <w:pPr>
        <w:rPr>
          <w:sz w:val="24"/>
          <w:szCs w:val="24"/>
          <w:lang w:val="lt-LT"/>
        </w:rPr>
      </w:pPr>
    </w:p>
    <w:p w14:paraId="5790C645" w14:textId="77777777" w:rsidR="00206A7C" w:rsidRDefault="00206A7C" w:rsidP="008E7F5B">
      <w:pPr>
        <w:rPr>
          <w:sz w:val="24"/>
          <w:szCs w:val="24"/>
          <w:lang w:val="lt-LT"/>
        </w:rPr>
      </w:pPr>
    </w:p>
    <w:p w14:paraId="1ECFAB77" w14:textId="77777777" w:rsidR="00A804D2" w:rsidRDefault="00A804D2" w:rsidP="008E7F5B">
      <w:pPr>
        <w:rPr>
          <w:sz w:val="24"/>
          <w:szCs w:val="24"/>
          <w:lang w:val="lt-LT"/>
        </w:rPr>
      </w:pPr>
    </w:p>
    <w:p w14:paraId="1FF1B02D" w14:textId="77777777" w:rsidR="00A804D2" w:rsidRDefault="00A804D2" w:rsidP="008E7F5B">
      <w:pPr>
        <w:rPr>
          <w:sz w:val="24"/>
          <w:szCs w:val="24"/>
          <w:lang w:val="lt-LT"/>
        </w:rPr>
      </w:pPr>
    </w:p>
    <w:p w14:paraId="16006DD1" w14:textId="77777777" w:rsidR="00A804D2" w:rsidRPr="00206A7C" w:rsidRDefault="00A804D2" w:rsidP="008E7F5B">
      <w:pPr>
        <w:rPr>
          <w:sz w:val="24"/>
          <w:szCs w:val="24"/>
          <w:lang w:val="lt-LT"/>
        </w:rPr>
      </w:pPr>
    </w:p>
    <w:p w14:paraId="5790C646" w14:textId="77777777" w:rsidR="00206A7C" w:rsidRDefault="00206A7C" w:rsidP="00206A7C">
      <w:pPr>
        <w:pBdr>
          <w:top w:val="nil"/>
          <w:left w:val="nil"/>
          <w:bottom w:val="nil"/>
          <w:right w:val="nil"/>
          <w:between w:val="nil"/>
        </w:pBdr>
        <w:rPr>
          <w:sz w:val="24"/>
          <w:szCs w:val="24"/>
          <w:lang w:val="lt-LT"/>
        </w:rPr>
      </w:pPr>
    </w:p>
    <w:p w14:paraId="76459142" w14:textId="77777777" w:rsidR="00D41AD8" w:rsidRDefault="00D41AD8" w:rsidP="00206A7C">
      <w:pPr>
        <w:pBdr>
          <w:top w:val="nil"/>
          <w:left w:val="nil"/>
          <w:bottom w:val="nil"/>
          <w:right w:val="nil"/>
          <w:between w:val="nil"/>
        </w:pBdr>
        <w:rPr>
          <w:sz w:val="24"/>
          <w:szCs w:val="24"/>
          <w:lang w:val="lt-LT"/>
        </w:rPr>
      </w:pPr>
    </w:p>
    <w:p w14:paraId="65E299B8" w14:textId="77777777" w:rsidR="00D41AD8" w:rsidRDefault="00D41AD8" w:rsidP="00206A7C">
      <w:pPr>
        <w:pBdr>
          <w:top w:val="nil"/>
          <w:left w:val="nil"/>
          <w:bottom w:val="nil"/>
          <w:right w:val="nil"/>
          <w:between w:val="nil"/>
        </w:pBdr>
        <w:rPr>
          <w:sz w:val="24"/>
          <w:szCs w:val="24"/>
          <w:lang w:val="lt-LT"/>
        </w:rPr>
      </w:pPr>
    </w:p>
    <w:p w14:paraId="413014B7" w14:textId="77777777" w:rsidR="00D41AD8" w:rsidRDefault="00D41AD8" w:rsidP="00206A7C">
      <w:pPr>
        <w:pBdr>
          <w:top w:val="nil"/>
          <w:left w:val="nil"/>
          <w:bottom w:val="nil"/>
          <w:right w:val="nil"/>
          <w:between w:val="nil"/>
        </w:pBdr>
        <w:rPr>
          <w:sz w:val="24"/>
          <w:szCs w:val="24"/>
          <w:lang w:val="lt-LT"/>
        </w:rPr>
      </w:pPr>
    </w:p>
    <w:p w14:paraId="6C978765" w14:textId="77777777" w:rsidR="00D41AD8" w:rsidRDefault="00D41AD8" w:rsidP="00206A7C">
      <w:pPr>
        <w:pBdr>
          <w:top w:val="nil"/>
          <w:left w:val="nil"/>
          <w:bottom w:val="nil"/>
          <w:right w:val="nil"/>
          <w:between w:val="nil"/>
        </w:pBdr>
        <w:rPr>
          <w:sz w:val="24"/>
          <w:szCs w:val="24"/>
          <w:lang w:val="lt-LT"/>
        </w:rPr>
      </w:pPr>
    </w:p>
    <w:p w14:paraId="0C322282" w14:textId="77777777" w:rsidR="00D41AD8" w:rsidRDefault="00D41AD8" w:rsidP="00206A7C">
      <w:pPr>
        <w:pBdr>
          <w:top w:val="nil"/>
          <w:left w:val="nil"/>
          <w:bottom w:val="nil"/>
          <w:right w:val="nil"/>
          <w:between w:val="nil"/>
        </w:pBdr>
        <w:rPr>
          <w:sz w:val="24"/>
          <w:szCs w:val="24"/>
          <w:lang w:val="lt-LT"/>
        </w:rPr>
      </w:pPr>
    </w:p>
    <w:p w14:paraId="7A628F98" w14:textId="77777777" w:rsidR="00D41AD8" w:rsidRDefault="00D41AD8" w:rsidP="00206A7C">
      <w:pPr>
        <w:pBdr>
          <w:top w:val="nil"/>
          <w:left w:val="nil"/>
          <w:bottom w:val="nil"/>
          <w:right w:val="nil"/>
          <w:between w:val="nil"/>
        </w:pBdr>
        <w:rPr>
          <w:sz w:val="24"/>
          <w:szCs w:val="24"/>
          <w:lang w:val="lt-LT"/>
        </w:rPr>
      </w:pPr>
    </w:p>
    <w:p w14:paraId="322BA72A" w14:textId="77777777" w:rsidR="00D41AD8" w:rsidRDefault="00D41AD8" w:rsidP="00206A7C">
      <w:pPr>
        <w:pBdr>
          <w:top w:val="nil"/>
          <w:left w:val="nil"/>
          <w:bottom w:val="nil"/>
          <w:right w:val="nil"/>
          <w:between w:val="nil"/>
        </w:pBdr>
        <w:rPr>
          <w:sz w:val="24"/>
          <w:szCs w:val="24"/>
          <w:lang w:val="lt-LT"/>
        </w:rPr>
      </w:pPr>
    </w:p>
    <w:p w14:paraId="4FB8D44B" w14:textId="77777777" w:rsidR="00D41AD8" w:rsidRDefault="00D41AD8" w:rsidP="00206A7C">
      <w:pPr>
        <w:pBdr>
          <w:top w:val="nil"/>
          <w:left w:val="nil"/>
          <w:bottom w:val="nil"/>
          <w:right w:val="nil"/>
          <w:between w:val="nil"/>
        </w:pBdr>
        <w:rPr>
          <w:sz w:val="24"/>
          <w:szCs w:val="24"/>
          <w:lang w:val="lt-LT"/>
        </w:rPr>
      </w:pPr>
    </w:p>
    <w:p w14:paraId="00B51984" w14:textId="77777777" w:rsidR="00D41AD8" w:rsidRPr="00206A7C" w:rsidRDefault="00D41AD8" w:rsidP="00206A7C">
      <w:pPr>
        <w:pBdr>
          <w:top w:val="nil"/>
          <w:left w:val="nil"/>
          <w:bottom w:val="nil"/>
          <w:right w:val="nil"/>
          <w:between w:val="nil"/>
        </w:pBdr>
        <w:rPr>
          <w:sz w:val="24"/>
          <w:szCs w:val="24"/>
          <w:lang w:val="lt-LT"/>
        </w:rPr>
      </w:pPr>
    </w:p>
    <w:p w14:paraId="5790C647" w14:textId="77777777" w:rsidR="00206A7C" w:rsidRPr="00206A7C" w:rsidRDefault="00206A7C" w:rsidP="00206A7C">
      <w:pPr>
        <w:pBdr>
          <w:top w:val="nil"/>
          <w:left w:val="nil"/>
          <w:bottom w:val="nil"/>
          <w:right w:val="nil"/>
          <w:between w:val="nil"/>
        </w:pBdr>
        <w:rPr>
          <w:sz w:val="24"/>
          <w:szCs w:val="24"/>
          <w:lang w:val="lt-LT"/>
        </w:rPr>
      </w:pPr>
      <w:r>
        <w:rPr>
          <w:sz w:val="24"/>
          <w:szCs w:val="24"/>
          <w:lang w:val="lt-LT"/>
        </w:rPr>
        <w:t>Petras Blaževičius</w:t>
      </w:r>
    </w:p>
    <w:p w14:paraId="38BDE54E" w14:textId="3EA08F61" w:rsidR="00F07C4B" w:rsidRDefault="00A804D2" w:rsidP="00D41AD8">
      <w:pPr>
        <w:pBdr>
          <w:top w:val="nil"/>
          <w:left w:val="nil"/>
          <w:bottom w:val="nil"/>
          <w:right w:val="nil"/>
          <w:between w:val="nil"/>
        </w:pBdr>
        <w:ind w:left="3600" w:firstLine="720"/>
        <w:rPr>
          <w:color w:val="000000"/>
          <w:sz w:val="24"/>
          <w:szCs w:val="24"/>
          <w:lang w:val="lt-LT" w:eastAsia="en-GB"/>
        </w:rPr>
      </w:pPr>
      <w:r>
        <w:rPr>
          <w:color w:val="000000"/>
          <w:sz w:val="24"/>
          <w:szCs w:val="24"/>
          <w:lang w:val="lt-LT" w:eastAsia="en-GB"/>
        </w:rPr>
        <w:tab/>
      </w:r>
    </w:p>
    <w:p w14:paraId="25371D2A" w14:textId="6812BA80" w:rsidR="00A804D2" w:rsidRDefault="00F07C4B" w:rsidP="00206A7C">
      <w:pPr>
        <w:pBdr>
          <w:top w:val="nil"/>
          <w:left w:val="nil"/>
          <w:bottom w:val="nil"/>
          <w:right w:val="nil"/>
          <w:between w:val="nil"/>
        </w:pBdr>
        <w:ind w:left="3600" w:firstLine="720"/>
        <w:rPr>
          <w:color w:val="000000"/>
          <w:sz w:val="24"/>
          <w:szCs w:val="24"/>
          <w:lang w:val="lt-LT" w:eastAsia="en-GB"/>
        </w:rPr>
      </w:pPr>
      <w:r>
        <w:rPr>
          <w:color w:val="000000"/>
          <w:sz w:val="24"/>
          <w:szCs w:val="24"/>
          <w:lang w:val="lt-LT" w:eastAsia="en-GB"/>
        </w:rPr>
        <w:lastRenderedPageBreak/>
        <w:tab/>
      </w:r>
      <w:r w:rsidR="00A804D2">
        <w:rPr>
          <w:color w:val="000000"/>
          <w:sz w:val="24"/>
          <w:szCs w:val="24"/>
          <w:lang w:val="lt-LT" w:eastAsia="en-GB"/>
        </w:rPr>
        <w:t>PATVIRTINTA</w:t>
      </w:r>
      <w:r w:rsidR="00A804D2">
        <w:rPr>
          <w:color w:val="000000"/>
          <w:sz w:val="24"/>
          <w:szCs w:val="24"/>
          <w:lang w:val="lt-LT" w:eastAsia="en-GB"/>
        </w:rPr>
        <w:tab/>
      </w:r>
    </w:p>
    <w:p w14:paraId="5790C64B" w14:textId="2A06545D" w:rsidR="00206A7C" w:rsidRPr="00206A7C" w:rsidRDefault="00A804D2" w:rsidP="00206A7C">
      <w:pPr>
        <w:pBdr>
          <w:top w:val="nil"/>
          <w:left w:val="nil"/>
          <w:bottom w:val="nil"/>
          <w:right w:val="nil"/>
          <w:between w:val="nil"/>
        </w:pBdr>
        <w:ind w:left="3600" w:firstLine="720"/>
        <w:rPr>
          <w:color w:val="000000"/>
          <w:sz w:val="24"/>
          <w:szCs w:val="24"/>
          <w:lang w:val="lt-LT" w:eastAsia="en-GB"/>
        </w:rPr>
      </w:pPr>
      <w:r>
        <w:rPr>
          <w:color w:val="000000"/>
          <w:sz w:val="24"/>
          <w:szCs w:val="24"/>
          <w:lang w:val="lt-LT" w:eastAsia="en-GB"/>
        </w:rPr>
        <w:tab/>
      </w:r>
      <w:r w:rsidR="00206A7C" w:rsidRPr="00206A7C">
        <w:rPr>
          <w:color w:val="000000"/>
          <w:sz w:val="24"/>
          <w:szCs w:val="24"/>
          <w:lang w:val="lt-LT" w:eastAsia="en-GB"/>
        </w:rPr>
        <w:t>Rokiškio rajono savivaldybės tarybos</w:t>
      </w:r>
    </w:p>
    <w:p w14:paraId="5790C64C" w14:textId="5CD4F518" w:rsidR="00206A7C" w:rsidRPr="00206A7C" w:rsidRDefault="00A804D2" w:rsidP="00A804D2">
      <w:pPr>
        <w:pBdr>
          <w:top w:val="nil"/>
          <w:left w:val="nil"/>
          <w:bottom w:val="nil"/>
          <w:right w:val="nil"/>
          <w:between w:val="nil"/>
        </w:pBdr>
        <w:rPr>
          <w:color w:val="000000"/>
          <w:sz w:val="24"/>
          <w:szCs w:val="24"/>
          <w:lang w:val="lt-LT" w:eastAsia="en-GB"/>
        </w:rPr>
      </w:pPr>
      <w:r>
        <w:rPr>
          <w:color w:val="000000"/>
          <w:sz w:val="24"/>
          <w:szCs w:val="24"/>
          <w:lang w:val="lt-LT" w:eastAsia="en-GB"/>
        </w:rPr>
        <w:tab/>
      </w:r>
      <w:r>
        <w:rPr>
          <w:color w:val="000000"/>
          <w:sz w:val="24"/>
          <w:szCs w:val="24"/>
          <w:lang w:val="lt-LT" w:eastAsia="en-GB"/>
        </w:rPr>
        <w:tab/>
      </w:r>
      <w:r>
        <w:rPr>
          <w:color w:val="000000"/>
          <w:sz w:val="24"/>
          <w:szCs w:val="24"/>
          <w:lang w:val="lt-LT" w:eastAsia="en-GB"/>
        </w:rPr>
        <w:tab/>
      </w:r>
      <w:r>
        <w:rPr>
          <w:color w:val="000000"/>
          <w:sz w:val="24"/>
          <w:szCs w:val="24"/>
          <w:lang w:val="lt-LT" w:eastAsia="en-GB"/>
        </w:rPr>
        <w:tab/>
      </w:r>
      <w:r>
        <w:rPr>
          <w:color w:val="000000"/>
          <w:sz w:val="24"/>
          <w:szCs w:val="24"/>
          <w:lang w:val="lt-LT" w:eastAsia="en-GB"/>
        </w:rPr>
        <w:tab/>
      </w:r>
      <w:r>
        <w:rPr>
          <w:color w:val="000000"/>
          <w:sz w:val="24"/>
          <w:szCs w:val="24"/>
          <w:lang w:val="lt-LT" w:eastAsia="en-GB"/>
        </w:rPr>
        <w:tab/>
      </w:r>
      <w:r>
        <w:rPr>
          <w:color w:val="000000"/>
          <w:sz w:val="24"/>
          <w:szCs w:val="24"/>
          <w:lang w:val="lt-LT" w:eastAsia="en-GB"/>
        </w:rPr>
        <w:tab/>
      </w:r>
      <w:r w:rsidR="0075321A">
        <w:rPr>
          <w:color w:val="000000"/>
          <w:sz w:val="24"/>
          <w:szCs w:val="24"/>
          <w:lang w:val="lt-LT" w:eastAsia="en-GB"/>
        </w:rPr>
        <w:t>2018 m. sausio 26</w:t>
      </w:r>
      <w:r w:rsidR="00206A7C" w:rsidRPr="00206A7C">
        <w:rPr>
          <w:color w:val="000000"/>
          <w:sz w:val="24"/>
          <w:szCs w:val="24"/>
          <w:lang w:val="lt-LT" w:eastAsia="en-GB"/>
        </w:rPr>
        <w:t xml:space="preserve"> d. </w:t>
      </w:r>
      <w:r>
        <w:rPr>
          <w:color w:val="000000"/>
          <w:sz w:val="24"/>
          <w:szCs w:val="24"/>
          <w:lang w:val="lt-LT" w:eastAsia="en-GB"/>
        </w:rPr>
        <w:t>sprendimu</w:t>
      </w:r>
      <w:r w:rsidR="00206A7C" w:rsidRPr="00206A7C">
        <w:rPr>
          <w:color w:val="000000"/>
          <w:sz w:val="24"/>
          <w:szCs w:val="24"/>
          <w:lang w:val="lt-LT" w:eastAsia="en-GB"/>
        </w:rPr>
        <w:t xml:space="preserve"> Nr. TS</w:t>
      </w:r>
      <w:r w:rsidR="00F07C4B">
        <w:rPr>
          <w:color w:val="000000"/>
          <w:sz w:val="24"/>
          <w:szCs w:val="24"/>
          <w:lang w:val="lt-LT" w:eastAsia="en-GB"/>
        </w:rPr>
        <w:t>-</w:t>
      </w:r>
    </w:p>
    <w:p w14:paraId="5790C64D" w14:textId="762F5594" w:rsidR="00206A7C" w:rsidRPr="00206A7C" w:rsidRDefault="00A804D2" w:rsidP="00A804D2">
      <w:pPr>
        <w:pBdr>
          <w:top w:val="nil"/>
          <w:left w:val="nil"/>
          <w:bottom w:val="nil"/>
          <w:right w:val="nil"/>
          <w:between w:val="nil"/>
        </w:pBdr>
        <w:rPr>
          <w:color w:val="000000"/>
          <w:sz w:val="24"/>
          <w:szCs w:val="24"/>
          <w:lang w:val="lt-LT" w:eastAsia="en-GB"/>
        </w:rPr>
      </w:pPr>
      <w:r>
        <w:rPr>
          <w:color w:val="000000"/>
          <w:sz w:val="24"/>
          <w:szCs w:val="24"/>
          <w:lang w:val="lt-LT" w:eastAsia="en-GB"/>
        </w:rPr>
        <w:tab/>
      </w:r>
      <w:r>
        <w:rPr>
          <w:color w:val="000000"/>
          <w:sz w:val="24"/>
          <w:szCs w:val="24"/>
          <w:lang w:val="lt-LT" w:eastAsia="en-GB"/>
        </w:rPr>
        <w:tab/>
      </w:r>
      <w:r>
        <w:rPr>
          <w:color w:val="000000"/>
          <w:sz w:val="24"/>
          <w:szCs w:val="24"/>
          <w:lang w:val="lt-LT" w:eastAsia="en-GB"/>
        </w:rPr>
        <w:tab/>
      </w:r>
      <w:r>
        <w:rPr>
          <w:color w:val="000000"/>
          <w:sz w:val="24"/>
          <w:szCs w:val="24"/>
          <w:lang w:val="lt-LT" w:eastAsia="en-GB"/>
        </w:rPr>
        <w:tab/>
      </w:r>
      <w:r>
        <w:rPr>
          <w:color w:val="000000"/>
          <w:sz w:val="24"/>
          <w:szCs w:val="24"/>
          <w:lang w:val="lt-LT" w:eastAsia="en-GB"/>
        </w:rPr>
        <w:tab/>
      </w:r>
      <w:r>
        <w:rPr>
          <w:color w:val="000000"/>
          <w:sz w:val="24"/>
          <w:szCs w:val="24"/>
          <w:lang w:val="lt-LT" w:eastAsia="en-GB"/>
        </w:rPr>
        <w:tab/>
      </w:r>
      <w:r>
        <w:rPr>
          <w:color w:val="000000"/>
          <w:sz w:val="24"/>
          <w:szCs w:val="24"/>
          <w:lang w:val="lt-LT" w:eastAsia="en-GB"/>
        </w:rPr>
        <w:tab/>
      </w:r>
    </w:p>
    <w:p w14:paraId="5790C64E" w14:textId="77777777" w:rsidR="00206A7C" w:rsidRPr="00206A7C" w:rsidRDefault="00206A7C" w:rsidP="00206A7C">
      <w:pPr>
        <w:pBdr>
          <w:top w:val="nil"/>
          <w:left w:val="nil"/>
          <w:bottom w:val="nil"/>
          <w:right w:val="nil"/>
          <w:between w:val="nil"/>
        </w:pBdr>
        <w:rPr>
          <w:color w:val="000000"/>
          <w:sz w:val="24"/>
          <w:szCs w:val="24"/>
          <w:lang w:val="lt-LT" w:eastAsia="en-GB"/>
        </w:rPr>
      </w:pPr>
    </w:p>
    <w:p w14:paraId="5790C650" w14:textId="53594277" w:rsidR="00206A7C" w:rsidRPr="00206A7C" w:rsidRDefault="00206A7C" w:rsidP="00A804D2">
      <w:pPr>
        <w:pBdr>
          <w:top w:val="nil"/>
          <w:left w:val="nil"/>
          <w:bottom w:val="nil"/>
          <w:right w:val="nil"/>
          <w:between w:val="nil"/>
        </w:pBdr>
        <w:jc w:val="center"/>
        <w:rPr>
          <w:color w:val="000000"/>
          <w:sz w:val="24"/>
          <w:szCs w:val="24"/>
          <w:lang w:val="lt-LT" w:eastAsia="en-GB"/>
        </w:rPr>
      </w:pPr>
      <w:r w:rsidRPr="00206A7C">
        <w:rPr>
          <w:b/>
          <w:color w:val="000000"/>
          <w:sz w:val="24"/>
          <w:szCs w:val="24"/>
          <w:lang w:val="lt-LT" w:eastAsia="en-GB"/>
        </w:rPr>
        <w:t>ROKIŠKIO KULTŪROS CENTRO</w:t>
      </w:r>
    </w:p>
    <w:p w14:paraId="5790C651" w14:textId="77777777" w:rsidR="00206A7C" w:rsidRPr="00206A7C" w:rsidRDefault="00206A7C" w:rsidP="00A804D2">
      <w:pPr>
        <w:pBdr>
          <w:top w:val="nil"/>
          <w:left w:val="nil"/>
          <w:bottom w:val="nil"/>
          <w:right w:val="nil"/>
          <w:between w:val="nil"/>
        </w:pBdr>
        <w:jc w:val="center"/>
        <w:rPr>
          <w:color w:val="000000"/>
          <w:sz w:val="24"/>
          <w:szCs w:val="24"/>
          <w:lang w:val="lt-LT" w:eastAsia="en-GB"/>
        </w:rPr>
      </w:pPr>
      <w:r w:rsidRPr="00206A7C">
        <w:rPr>
          <w:b/>
          <w:color w:val="000000"/>
          <w:sz w:val="24"/>
          <w:szCs w:val="24"/>
          <w:lang w:val="lt-LT" w:eastAsia="en-GB"/>
        </w:rPr>
        <w:t>TEIKIAMŲ MOKAMŲ PASLAUGŲ KAIN</w:t>
      </w:r>
      <w:r w:rsidR="006356C1">
        <w:rPr>
          <w:b/>
          <w:color w:val="000000"/>
          <w:sz w:val="24"/>
          <w:szCs w:val="24"/>
          <w:lang w:val="lt-LT" w:eastAsia="en-GB"/>
        </w:rPr>
        <w:t>OS</w:t>
      </w:r>
    </w:p>
    <w:p w14:paraId="5790C652" w14:textId="77777777" w:rsidR="00206A7C" w:rsidRPr="00206A7C" w:rsidRDefault="00206A7C" w:rsidP="00206A7C">
      <w:pPr>
        <w:pBdr>
          <w:top w:val="nil"/>
          <w:left w:val="nil"/>
          <w:bottom w:val="nil"/>
          <w:right w:val="nil"/>
          <w:between w:val="nil"/>
        </w:pBdr>
        <w:rPr>
          <w:color w:val="000000"/>
          <w:sz w:val="24"/>
          <w:szCs w:val="24"/>
          <w:lang w:val="lt-LT"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64"/>
        <w:gridCol w:w="3295"/>
        <w:gridCol w:w="623"/>
        <w:gridCol w:w="901"/>
        <w:gridCol w:w="102"/>
        <w:gridCol w:w="341"/>
        <w:gridCol w:w="934"/>
        <w:gridCol w:w="85"/>
        <w:gridCol w:w="471"/>
        <w:gridCol w:w="1382"/>
        <w:gridCol w:w="853"/>
      </w:tblGrid>
      <w:tr w:rsidR="00206A7C" w:rsidRPr="00206A7C" w14:paraId="5790C658" w14:textId="77777777" w:rsidTr="009306CA">
        <w:trPr>
          <w:trHeight w:val="300"/>
        </w:trPr>
        <w:tc>
          <w:tcPr>
            <w:tcW w:w="357" w:type="pct"/>
          </w:tcPr>
          <w:p w14:paraId="5790C653"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p>
        </w:tc>
        <w:tc>
          <w:tcPr>
            <w:tcW w:w="1755" w:type="pct"/>
            <w:gridSpan w:val="2"/>
          </w:tcPr>
          <w:p w14:paraId="5790C65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b/>
                <w:color w:val="000000"/>
                <w:sz w:val="24"/>
                <w:szCs w:val="24"/>
                <w:lang w:val="lt-LT" w:eastAsia="en-GB"/>
              </w:rPr>
              <w:t>Paslaugos pavadinimas</w:t>
            </w:r>
          </w:p>
        </w:tc>
        <w:tc>
          <w:tcPr>
            <w:tcW w:w="773" w:type="pct"/>
            <w:gridSpan w:val="2"/>
          </w:tcPr>
          <w:p w14:paraId="5790C655"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b/>
                <w:color w:val="000000"/>
                <w:sz w:val="24"/>
                <w:szCs w:val="24"/>
                <w:lang w:val="lt-LT" w:eastAsia="en-GB"/>
              </w:rPr>
              <w:t>Vnt.</w:t>
            </w:r>
          </w:p>
        </w:tc>
        <w:tc>
          <w:tcPr>
            <w:tcW w:w="742" w:type="pct"/>
            <w:gridSpan w:val="4"/>
          </w:tcPr>
          <w:p w14:paraId="5790C656"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b/>
                <w:color w:val="000000"/>
                <w:sz w:val="24"/>
                <w:szCs w:val="24"/>
                <w:lang w:val="lt-LT" w:eastAsia="en-GB"/>
              </w:rPr>
              <w:t xml:space="preserve">Kaina, </w:t>
            </w:r>
            <w:proofErr w:type="spellStart"/>
            <w:r w:rsidRPr="00206A7C">
              <w:rPr>
                <w:b/>
                <w:color w:val="000000"/>
                <w:sz w:val="24"/>
                <w:szCs w:val="24"/>
                <w:lang w:val="lt-LT" w:eastAsia="en-GB"/>
              </w:rPr>
              <w:t>Eur</w:t>
            </w:r>
            <w:proofErr w:type="spellEnd"/>
          </w:p>
        </w:tc>
        <w:tc>
          <w:tcPr>
            <w:tcW w:w="1373" w:type="pct"/>
            <w:gridSpan w:val="3"/>
          </w:tcPr>
          <w:p w14:paraId="5790C657"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b/>
                <w:color w:val="000000"/>
                <w:sz w:val="24"/>
                <w:szCs w:val="24"/>
                <w:lang w:val="lt-LT" w:eastAsia="en-GB"/>
              </w:rPr>
              <w:t>Pastabos</w:t>
            </w:r>
          </w:p>
        </w:tc>
      </w:tr>
      <w:tr w:rsidR="00206A7C" w:rsidRPr="00206A7C" w14:paraId="5790C65B" w14:textId="77777777" w:rsidTr="009306CA">
        <w:trPr>
          <w:trHeight w:val="300"/>
        </w:trPr>
        <w:tc>
          <w:tcPr>
            <w:tcW w:w="357" w:type="pct"/>
          </w:tcPr>
          <w:p w14:paraId="5790C659"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t>1</w:t>
            </w:r>
          </w:p>
        </w:tc>
        <w:tc>
          <w:tcPr>
            <w:tcW w:w="4643" w:type="pct"/>
            <w:gridSpan w:val="11"/>
          </w:tcPr>
          <w:p w14:paraId="5790C65A"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t xml:space="preserve">Kultūros centro organizuojamų renginių bilietų kainos </w:t>
            </w:r>
          </w:p>
        </w:tc>
      </w:tr>
      <w:tr w:rsidR="00206A7C" w:rsidRPr="00206A7C" w14:paraId="5790C661" w14:textId="77777777" w:rsidTr="009306CA">
        <w:tc>
          <w:tcPr>
            <w:tcW w:w="357" w:type="pct"/>
          </w:tcPr>
          <w:p w14:paraId="5790C65C"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1.1</w:t>
            </w:r>
          </w:p>
        </w:tc>
        <w:tc>
          <w:tcPr>
            <w:tcW w:w="1755" w:type="pct"/>
            <w:gridSpan w:val="2"/>
          </w:tcPr>
          <w:p w14:paraId="5790C65D" w14:textId="23D94CA1" w:rsidR="00206A7C" w:rsidRPr="00206A7C" w:rsidRDefault="00206A7C" w:rsidP="00A804D2">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Kultūros centro organizuojamas renginys suaugusiems</w:t>
            </w:r>
          </w:p>
        </w:tc>
        <w:tc>
          <w:tcPr>
            <w:tcW w:w="773" w:type="pct"/>
            <w:gridSpan w:val="2"/>
          </w:tcPr>
          <w:p w14:paraId="5790C65E"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bilietas</w:t>
            </w:r>
          </w:p>
        </w:tc>
        <w:tc>
          <w:tcPr>
            <w:tcW w:w="742" w:type="pct"/>
            <w:gridSpan w:val="4"/>
          </w:tcPr>
          <w:p w14:paraId="5790C65F" w14:textId="54621E40" w:rsidR="00206A7C" w:rsidRPr="00206A7C" w:rsidRDefault="00206A7C" w:rsidP="00F07C4B">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2–45 </w:t>
            </w:r>
          </w:p>
        </w:tc>
        <w:tc>
          <w:tcPr>
            <w:tcW w:w="1373" w:type="pct"/>
            <w:gridSpan w:val="3"/>
          </w:tcPr>
          <w:p w14:paraId="5790C660" w14:textId="0DB98F48" w:rsidR="00206A7C" w:rsidRPr="00206A7C" w:rsidRDefault="00206A7C" w:rsidP="00F07C4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w:t>
            </w:r>
            <w:r w:rsidR="00B24EBC">
              <w:rPr>
                <w:color w:val="000000"/>
                <w:sz w:val="24"/>
                <w:szCs w:val="24"/>
                <w:lang w:val="lt-LT" w:eastAsia="en-GB"/>
              </w:rPr>
              <w:t>-</w:t>
            </w:r>
            <w:bookmarkStart w:id="0" w:name="_GoBack"/>
            <w:bookmarkEnd w:id="0"/>
            <w:r w:rsidRPr="00206A7C">
              <w:rPr>
                <w:color w:val="000000"/>
                <w:sz w:val="24"/>
                <w:szCs w:val="24"/>
                <w:lang w:val="lt-LT" w:eastAsia="en-GB"/>
              </w:rPr>
              <w:t xml:space="preserve">8 </w:t>
            </w:r>
          </w:p>
        </w:tc>
      </w:tr>
      <w:tr w:rsidR="00206A7C" w:rsidRPr="00206A7C" w14:paraId="5790C667" w14:textId="77777777" w:rsidTr="009306CA">
        <w:tc>
          <w:tcPr>
            <w:tcW w:w="357" w:type="pct"/>
          </w:tcPr>
          <w:p w14:paraId="5790C66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1.2</w:t>
            </w:r>
          </w:p>
        </w:tc>
        <w:tc>
          <w:tcPr>
            <w:tcW w:w="1755" w:type="pct"/>
            <w:gridSpan w:val="2"/>
          </w:tcPr>
          <w:p w14:paraId="5790C663" w14:textId="625D8325" w:rsidR="00206A7C" w:rsidRPr="00206A7C" w:rsidRDefault="00206A7C" w:rsidP="00A804D2">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Kultūros centro organizuojamas renginys vaikams</w:t>
            </w:r>
          </w:p>
        </w:tc>
        <w:tc>
          <w:tcPr>
            <w:tcW w:w="773" w:type="pct"/>
            <w:gridSpan w:val="2"/>
          </w:tcPr>
          <w:p w14:paraId="5790C66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bilietas</w:t>
            </w:r>
          </w:p>
        </w:tc>
        <w:tc>
          <w:tcPr>
            <w:tcW w:w="742" w:type="pct"/>
            <w:gridSpan w:val="4"/>
          </w:tcPr>
          <w:p w14:paraId="5790C665" w14:textId="0B2D6DAD" w:rsidR="00206A7C" w:rsidRPr="00206A7C" w:rsidRDefault="00206A7C" w:rsidP="00F07C4B">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w:t>
            </w:r>
            <w:r w:rsidR="00F07C4B" w:rsidRPr="00206A7C">
              <w:rPr>
                <w:color w:val="000000"/>
                <w:sz w:val="24"/>
                <w:szCs w:val="24"/>
                <w:lang w:val="lt-LT" w:eastAsia="en-GB"/>
              </w:rPr>
              <w:t>–</w:t>
            </w:r>
            <w:r w:rsidRPr="00206A7C">
              <w:rPr>
                <w:color w:val="000000"/>
                <w:sz w:val="24"/>
                <w:szCs w:val="24"/>
                <w:lang w:val="lt-LT" w:eastAsia="en-GB"/>
              </w:rPr>
              <w:t xml:space="preserve">20 </w:t>
            </w:r>
          </w:p>
        </w:tc>
        <w:tc>
          <w:tcPr>
            <w:tcW w:w="1373" w:type="pct"/>
            <w:gridSpan w:val="3"/>
          </w:tcPr>
          <w:p w14:paraId="5790C666" w14:textId="590BF5E8" w:rsidR="00206A7C" w:rsidRPr="00206A7C" w:rsidRDefault="00206A7C" w:rsidP="00F07C4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1, 3</w:t>
            </w:r>
            <w:r w:rsidR="00F07C4B">
              <w:rPr>
                <w:color w:val="000000"/>
                <w:sz w:val="24"/>
                <w:szCs w:val="24"/>
                <w:lang w:val="lt-LT" w:eastAsia="en-GB"/>
              </w:rPr>
              <w:t xml:space="preserve">, </w:t>
            </w:r>
            <w:r w:rsidR="00B24EBC">
              <w:rPr>
                <w:color w:val="000000"/>
                <w:sz w:val="24"/>
                <w:szCs w:val="24"/>
                <w:lang w:val="lt-LT" w:eastAsia="en-GB"/>
              </w:rPr>
              <w:t>5-</w:t>
            </w:r>
            <w:r w:rsidRPr="00206A7C">
              <w:rPr>
                <w:color w:val="000000"/>
                <w:sz w:val="24"/>
                <w:szCs w:val="24"/>
                <w:lang w:val="lt-LT" w:eastAsia="en-GB"/>
              </w:rPr>
              <w:t>8</w:t>
            </w:r>
          </w:p>
        </w:tc>
      </w:tr>
      <w:tr w:rsidR="00206A7C" w:rsidRPr="00F07C4B" w14:paraId="5790C671" w14:textId="77777777" w:rsidTr="00282667">
        <w:tc>
          <w:tcPr>
            <w:tcW w:w="5000" w:type="pct"/>
            <w:gridSpan w:val="12"/>
          </w:tcPr>
          <w:p w14:paraId="5790C668"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Pastabos:</w:t>
            </w:r>
          </w:p>
          <w:p w14:paraId="5790C669"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1) kaina nustatoma atsižvelgiant į renginio sąnaudas;</w:t>
            </w:r>
          </w:p>
          <w:p w14:paraId="5790C66A" w14:textId="49E076D0"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2) vaika</w:t>
            </w:r>
            <w:r w:rsidR="007A620E">
              <w:rPr>
                <w:color w:val="000000"/>
                <w:sz w:val="24"/>
                <w:szCs w:val="24"/>
                <w:lang w:val="lt-LT" w:eastAsia="en-GB"/>
              </w:rPr>
              <w:t>s</w:t>
            </w:r>
            <w:r w:rsidRPr="00206A7C">
              <w:rPr>
                <w:color w:val="000000"/>
                <w:sz w:val="24"/>
                <w:szCs w:val="24"/>
                <w:lang w:val="lt-LT" w:eastAsia="en-GB"/>
              </w:rPr>
              <w:t xml:space="preserve"> iki 7 m. </w:t>
            </w:r>
            <w:r w:rsidR="007A620E">
              <w:rPr>
                <w:color w:val="000000"/>
                <w:sz w:val="24"/>
                <w:szCs w:val="24"/>
                <w:lang w:val="lt-LT" w:eastAsia="en-GB"/>
              </w:rPr>
              <w:t>į renginį suaugusiems įleidžiamas</w:t>
            </w:r>
            <w:r w:rsidRPr="00206A7C">
              <w:rPr>
                <w:color w:val="000000"/>
                <w:sz w:val="24"/>
                <w:szCs w:val="24"/>
                <w:lang w:val="lt-LT" w:eastAsia="en-GB"/>
              </w:rPr>
              <w:t xml:space="preserve"> nemokamai</w:t>
            </w:r>
            <w:r w:rsidR="007A620E">
              <w:rPr>
                <w:color w:val="000000"/>
                <w:sz w:val="24"/>
                <w:szCs w:val="24"/>
                <w:lang w:val="lt-LT" w:eastAsia="en-GB"/>
              </w:rPr>
              <w:t xml:space="preserve"> su bilietą į tą renginį </w:t>
            </w:r>
            <w:r w:rsidR="00415506">
              <w:rPr>
                <w:color w:val="000000"/>
                <w:sz w:val="24"/>
                <w:szCs w:val="24"/>
                <w:lang w:val="lt-LT" w:eastAsia="en-GB"/>
              </w:rPr>
              <w:t>turinčiu</w:t>
            </w:r>
            <w:r w:rsidR="007A620E">
              <w:rPr>
                <w:color w:val="000000"/>
                <w:sz w:val="24"/>
                <w:szCs w:val="24"/>
                <w:lang w:val="lt-LT" w:eastAsia="en-GB"/>
              </w:rPr>
              <w:t xml:space="preserve"> suaugusiuoju asmeniu</w:t>
            </w:r>
            <w:r w:rsidR="00A804D2">
              <w:rPr>
                <w:color w:val="000000"/>
                <w:sz w:val="24"/>
                <w:szCs w:val="24"/>
                <w:lang w:val="lt-LT" w:eastAsia="en-GB"/>
              </w:rPr>
              <w:t>; v</w:t>
            </w:r>
            <w:r w:rsidR="00271726">
              <w:rPr>
                <w:color w:val="000000"/>
                <w:sz w:val="24"/>
                <w:szCs w:val="24"/>
                <w:lang w:val="lt-LT" w:eastAsia="en-GB"/>
              </w:rPr>
              <w:t>aiko asmens dokumentas pateikiamas bilietų kontrolieriui</w:t>
            </w:r>
            <w:r w:rsidRPr="00206A7C">
              <w:rPr>
                <w:color w:val="000000"/>
                <w:sz w:val="24"/>
                <w:szCs w:val="24"/>
                <w:lang w:val="lt-LT" w:eastAsia="en-GB"/>
              </w:rPr>
              <w:t>;</w:t>
            </w:r>
          </w:p>
          <w:p w14:paraId="5790C66B" w14:textId="53E221FC" w:rsidR="00206A7C" w:rsidRPr="00206A7C" w:rsidRDefault="007A620E" w:rsidP="00093F08">
            <w:pPr>
              <w:pBdr>
                <w:top w:val="nil"/>
                <w:left w:val="nil"/>
                <w:bottom w:val="nil"/>
                <w:right w:val="nil"/>
                <w:between w:val="nil"/>
              </w:pBdr>
              <w:jc w:val="both"/>
              <w:rPr>
                <w:color w:val="000000"/>
                <w:sz w:val="24"/>
                <w:szCs w:val="24"/>
                <w:lang w:val="lt-LT" w:eastAsia="en-GB"/>
              </w:rPr>
            </w:pPr>
            <w:r>
              <w:rPr>
                <w:color w:val="000000"/>
                <w:sz w:val="24"/>
                <w:szCs w:val="24"/>
                <w:lang w:val="lt-LT" w:eastAsia="en-GB"/>
              </w:rPr>
              <w:t>3) vaikas</w:t>
            </w:r>
            <w:r w:rsidR="00206A7C" w:rsidRPr="00206A7C">
              <w:rPr>
                <w:color w:val="000000"/>
                <w:sz w:val="24"/>
                <w:szCs w:val="24"/>
                <w:lang w:val="lt-LT" w:eastAsia="en-GB"/>
              </w:rPr>
              <w:t xml:space="preserve"> iki 3</w:t>
            </w:r>
            <w:r>
              <w:rPr>
                <w:color w:val="000000"/>
                <w:sz w:val="24"/>
                <w:szCs w:val="24"/>
                <w:lang w:val="lt-LT" w:eastAsia="en-GB"/>
              </w:rPr>
              <w:t xml:space="preserve"> m. į renginį vaikams įleidžiamas</w:t>
            </w:r>
            <w:r w:rsidR="00206A7C" w:rsidRPr="00206A7C">
              <w:rPr>
                <w:color w:val="000000"/>
                <w:sz w:val="24"/>
                <w:szCs w:val="24"/>
                <w:lang w:val="lt-LT" w:eastAsia="en-GB"/>
              </w:rPr>
              <w:t xml:space="preserve"> nemokamai</w:t>
            </w:r>
            <w:r w:rsidR="00B8284D">
              <w:rPr>
                <w:color w:val="000000"/>
                <w:sz w:val="24"/>
                <w:szCs w:val="24"/>
                <w:lang w:val="lt-LT" w:eastAsia="en-GB"/>
              </w:rPr>
              <w:t xml:space="preserve"> su bilietą į tą renginį </w:t>
            </w:r>
            <w:r w:rsidR="00415506">
              <w:rPr>
                <w:color w:val="000000"/>
                <w:sz w:val="24"/>
                <w:szCs w:val="24"/>
                <w:lang w:val="lt-LT" w:eastAsia="en-GB"/>
              </w:rPr>
              <w:t xml:space="preserve">turinčiu </w:t>
            </w:r>
            <w:r w:rsidR="00B8284D">
              <w:rPr>
                <w:color w:val="000000"/>
                <w:sz w:val="24"/>
                <w:szCs w:val="24"/>
                <w:lang w:val="lt-LT" w:eastAsia="en-GB"/>
              </w:rPr>
              <w:t>suaugusiuoju šeimos nariu</w:t>
            </w:r>
            <w:r w:rsidR="00A804D2">
              <w:rPr>
                <w:color w:val="000000"/>
                <w:sz w:val="24"/>
                <w:szCs w:val="24"/>
                <w:lang w:val="lt-LT" w:eastAsia="en-GB"/>
              </w:rPr>
              <w:t>; v</w:t>
            </w:r>
            <w:r w:rsidR="00271726">
              <w:rPr>
                <w:color w:val="000000"/>
                <w:sz w:val="24"/>
                <w:szCs w:val="24"/>
                <w:lang w:val="lt-LT" w:eastAsia="en-GB"/>
              </w:rPr>
              <w:t>aiko asmens dokumentas pateikiamas bilietų kontrolieriui</w:t>
            </w:r>
            <w:r w:rsidR="00206A7C" w:rsidRPr="00206A7C">
              <w:rPr>
                <w:color w:val="000000"/>
                <w:sz w:val="24"/>
                <w:szCs w:val="24"/>
                <w:lang w:val="lt-LT" w:eastAsia="en-GB"/>
              </w:rPr>
              <w:t>;</w:t>
            </w:r>
          </w:p>
          <w:p w14:paraId="5790C66C" w14:textId="2F856BEC"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4) su moksleivio, studento pažymėjimu bilietui į suaugusiųjų renginį taikoma 30 proc. nuolaida</w:t>
            </w:r>
            <w:r w:rsidR="003E709A">
              <w:rPr>
                <w:color w:val="000000"/>
                <w:sz w:val="24"/>
                <w:szCs w:val="24"/>
                <w:lang w:val="lt-LT" w:eastAsia="en-GB"/>
              </w:rPr>
              <w:t>;</w:t>
            </w:r>
            <w:r w:rsidRPr="00206A7C">
              <w:rPr>
                <w:color w:val="000000"/>
                <w:sz w:val="24"/>
                <w:szCs w:val="24"/>
                <w:lang w:val="lt-LT" w:eastAsia="en-GB"/>
              </w:rPr>
              <w:t xml:space="preserve"> 1 asmuo su pažymėjimu gali įsigyti ne daugiau kaip 1 bilietą su nuolaida;</w:t>
            </w:r>
          </w:p>
          <w:p w14:paraId="5790C66D" w14:textId="72A4820E"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5) daugiavaikės šeimos nariams, globos namų ar šeimyn</w:t>
            </w:r>
            <w:r w:rsidR="006356C1">
              <w:rPr>
                <w:color w:val="000000"/>
                <w:sz w:val="24"/>
                <w:szCs w:val="24"/>
                <w:lang w:val="lt-LT" w:eastAsia="en-GB"/>
              </w:rPr>
              <w:t>os nariams, socialiai remtinų šeimų nariams</w:t>
            </w:r>
            <w:r w:rsidRPr="00206A7C">
              <w:rPr>
                <w:color w:val="000000"/>
                <w:sz w:val="24"/>
                <w:szCs w:val="24"/>
                <w:lang w:val="lt-LT" w:eastAsia="en-GB"/>
              </w:rPr>
              <w:t>, pateikus priklausymą šiai asmenų grupei įrodantį dokumentą, taikoma 50 proc. nuolaida</w:t>
            </w:r>
            <w:r w:rsidR="003E709A">
              <w:rPr>
                <w:color w:val="000000"/>
                <w:sz w:val="24"/>
                <w:szCs w:val="24"/>
                <w:lang w:val="lt-LT" w:eastAsia="en-GB"/>
              </w:rPr>
              <w:t>; n</w:t>
            </w:r>
            <w:r w:rsidR="00480265">
              <w:rPr>
                <w:color w:val="000000"/>
                <w:sz w:val="24"/>
                <w:szCs w:val="24"/>
                <w:lang w:val="lt-LT" w:eastAsia="en-GB"/>
              </w:rPr>
              <w:t>uolaida taikoma perkant ne mažiau kaip 2 bilietus</w:t>
            </w:r>
            <w:r w:rsidRPr="00206A7C">
              <w:rPr>
                <w:color w:val="000000"/>
                <w:sz w:val="24"/>
                <w:szCs w:val="24"/>
                <w:lang w:val="lt-LT" w:eastAsia="en-GB"/>
              </w:rPr>
              <w:t>;</w:t>
            </w:r>
          </w:p>
          <w:p w14:paraId="5790C66E" w14:textId="4C79B6B1"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6) su pensininko, neįgaliojo pažymė</w:t>
            </w:r>
            <w:r w:rsidR="00271726">
              <w:rPr>
                <w:color w:val="000000"/>
                <w:sz w:val="24"/>
                <w:szCs w:val="24"/>
                <w:lang w:val="lt-LT" w:eastAsia="en-GB"/>
              </w:rPr>
              <w:t xml:space="preserve">jimu bilietui taikoma 50 proc. </w:t>
            </w:r>
            <w:r w:rsidRPr="00206A7C">
              <w:rPr>
                <w:color w:val="000000"/>
                <w:sz w:val="24"/>
                <w:szCs w:val="24"/>
                <w:lang w:val="lt-LT" w:eastAsia="en-GB"/>
              </w:rPr>
              <w:t>nuolaida</w:t>
            </w:r>
            <w:r w:rsidR="003E709A">
              <w:rPr>
                <w:color w:val="000000"/>
                <w:sz w:val="24"/>
                <w:szCs w:val="24"/>
                <w:lang w:val="lt-LT" w:eastAsia="en-GB"/>
              </w:rPr>
              <w:t xml:space="preserve">; </w:t>
            </w:r>
            <w:r w:rsidRPr="00206A7C">
              <w:rPr>
                <w:color w:val="000000"/>
                <w:sz w:val="24"/>
                <w:szCs w:val="24"/>
                <w:lang w:val="lt-LT" w:eastAsia="en-GB"/>
              </w:rPr>
              <w:t>1 asmuo su pažymėjimu gali įsigyti ne daugiau kaip 1 bilietą su nuolaida;</w:t>
            </w:r>
          </w:p>
          <w:p w14:paraId="5790C66F" w14:textId="289DC496"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7) grupės vadovas, įsigyjantis bilietus į renginį 15 ir daugiau asmenų, į renginį įleidžiamas nemokamai</w:t>
            </w:r>
            <w:r w:rsidR="003E709A">
              <w:rPr>
                <w:color w:val="000000"/>
                <w:sz w:val="24"/>
                <w:szCs w:val="24"/>
                <w:lang w:val="lt-LT" w:eastAsia="en-GB"/>
              </w:rPr>
              <w:t>; g</w:t>
            </w:r>
            <w:r w:rsidRPr="00206A7C">
              <w:rPr>
                <w:color w:val="000000"/>
                <w:sz w:val="24"/>
                <w:szCs w:val="24"/>
                <w:lang w:val="lt-LT" w:eastAsia="en-GB"/>
              </w:rPr>
              <w:t>rupės vadovui su</w:t>
            </w:r>
            <w:r w:rsidR="003E709A">
              <w:rPr>
                <w:color w:val="000000"/>
                <w:sz w:val="24"/>
                <w:szCs w:val="24"/>
                <w:lang w:val="lt-LT" w:eastAsia="en-GB"/>
              </w:rPr>
              <w:t>teikiama vieta prie grupės arba</w:t>
            </w:r>
            <w:r w:rsidRPr="00206A7C">
              <w:rPr>
                <w:color w:val="000000"/>
                <w:sz w:val="24"/>
                <w:szCs w:val="24"/>
                <w:lang w:val="lt-LT" w:eastAsia="en-GB"/>
              </w:rPr>
              <w:t xml:space="preserve"> pagal galimybes arčiausiai grupės;</w:t>
            </w:r>
          </w:p>
          <w:p w14:paraId="5790C670" w14:textId="30749CE3"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8) nuolaidos, išvardintos 2</w:t>
            </w:r>
            <w:r w:rsidR="003E709A">
              <w:rPr>
                <w:color w:val="000000"/>
                <w:sz w:val="24"/>
                <w:szCs w:val="24"/>
                <w:lang w:val="lt-LT" w:eastAsia="en-GB"/>
              </w:rPr>
              <w:t xml:space="preserve">, </w:t>
            </w:r>
            <w:r w:rsidRPr="00206A7C">
              <w:rPr>
                <w:color w:val="000000"/>
                <w:sz w:val="24"/>
                <w:szCs w:val="24"/>
                <w:lang w:val="lt-LT" w:eastAsia="en-GB"/>
              </w:rPr>
              <w:t>4, 5, 6, 7</w:t>
            </w:r>
            <w:r w:rsidR="003E709A">
              <w:rPr>
                <w:color w:val="000000"/>
                <w:sz w:val="24"/>
                <w:szCs w:val="24"/>
                <w:lang w:val="lt-LT" w:eastAsia="en-GB"/>
              </w:rPr>
              <w:t xml:space="preserve"> punktuose, </w:t>
            </w:r>
            <w:r w:rsidRPr="00206A7C">
              <w:rPr>
                <w:color w:val="000000"/>
                <w:sz w:val="24"/>
                <w:szCs w:val="24"/>
                <w:lang w:val="lt-LT" w:eastAsia="en-GB"/>
              </w:rPr>
              <w:t xml:space="preserve">netaikomos renginiams, organizuojamiems kartu su kavinės (maitinimo) paslauga. </w:t>
            </w:r>
          </w:p>
        </w:tc>
      </w:tr>
      <w:tr w:rsidR="00206A7C" w:rsidRPr="00F07C4B" w14:paraId="5790C674" w14:textId="77777777" w:rsidTr="009306CA">
        <w:tc>
          <w:tcPr>
            <w:tcW w:w="357" w:type="pct"/>
          </w:tcPr>
          <w:p w14:paraId="5790C67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t>2</w:t>
            </w:r>
          </w:p>
        </w:tc>
        <w:tc>
          <w:tcPr>
            <w:tcW w:w="4643" w:type="pct"/>
            <w:gridSpan w:val="11"/>
          </w:tcPr>
          <w:p w14:paraId="5790C673"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t xml:space="preserve">Trumpalaikės patalpų nuomos užsakovams kainos </w:t>
            </w:r>
          </w:p>
        </w:tc>
      </w:tr>
      <w:tr w:rsidR="00206A7C" w:rsidRPr="00206A7C" w14:paraId="5790C67B" w14:textId="77777777" w:rsidTr="009306CA">
        <w:trPr>
          <w:trHeight w:val="764"/>
        </w:trPr>
        <w:tc>
          <w:tcPr>
            <w:tcW w:w="357" w:type="pct"/>
            <w:vMerge w:val="restart"/>
          </w:tcPr>
          <w:p w14:paraId="5790C675"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2.1</w:t>
            </w:r>
          </w:p>
        </w:tc>
        <w:tc>
          <w:tcPr>
            <w:tcW w:w="1755" w:type="pct"/>
            <w:gridSpan w:val="2"/>
            <w:vMerge w:val="restart"/>
          </w:tcPr>
          <w:p w14:paraId="5790C676"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Didžiosios arba mažosios salės su fojė nuoma  užsakovo komerciniam renginiui  suaugusiems </w:t>
            </w:r>
          </w:p>
        </w:tc>
        <w:tc>
          <w:tcPr>
            <w:tcW w:w="825" w:type="pct"/>
            <w:gridSpan w:val="3"/>
            <w:vMerge w:val="restart"/>
          </w:tcPr>
          <w:p w14:paraId="5790C677"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Dalis nuo sumos už parduotus užsakovo bilietus</w:t>
            </w:r>
          </w:p>
        </w:tc>
        <w:tc>
          <w:tcPr>
            <w:tcW w:w="647" w:type="pct"/>
            <w:gridSpan w:val="2"/>
          </w:tcPr>
          <w:p w14:paraId="5790C678"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12 proc.</w:t>
            </w:r>
          </w:p>
        </w:tc>
        <w:tc>
          <w:tcPr>
            <w:tcW w:w="983" w:type="pct"/>
            <w:gridSpan w:val="3"/>
          </w:tcPr>
          <w:p w14:paraId="5790C679"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iki 100 bilietų, bet ne mažiau kaip 60 eurų</w:t>
            </w:r>
          </w:p>
        </w:tc>
        <w:tc>
          <w:tcPr>
            <w:tcW w:w="433" w:type="pct"/>
            <w:vMerge w:val="restart"/>
          </w:tcPr>
          <w:p w14:paraId="5790C67A" w14:textId="57D471DD" w:rsidR="00206A7C" w:rsidRPr="00206A7C" w:rsidRDefault="0047202B"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 xml:space="preserve">1, 2, </w:t>
            </w:r>
            <w:r w:rsidR="00206A7C" w:rsidRPr="00206A7C">
              <w:rPr>
                <w:color w:val="000000"/>
                <w:sz w:val="24"/>
                <w:szCs w:val="24"/>
                <w:lang w:val="lt-LT" w:eastAsia="en-GB"/>
              </w:rPr>
              <w:t>5</w:t>
            </w:r>
            <w:r>
              <w:rPr>
                <w:color w:val="000000"/>
                <w:sz w:val="24"/>
                <w:szCs w:val="24"/>
                <w:lang w:val="lt-LT" w:eastAsia="en-GB"/>
              </w:rPr>
              <w:t>, 6</w:t>
            </w:r>
          </w:p>
        </w:tc>
      </w:tr>
      <w:tr w:rsidR="00206A7C" w:rsidRPr="00206A7C" w14:paraId="5790C682" w14:textId="77777777" w:rsidTr="009306CA">
        <w:tc>
          <w:tcPr>
            <w:tcW w:w="357" w:type="pct"/>
            <w:vMerge/>
          </w:tcPr>
          <w:p w14:paraId="5790C67C"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1755" w:type="pct"/>
            <w:gridSpan w:val="2"/>
            <w:vMerge/>
          </w:tcPr>
          <w:p w14:paraId="5790C67D"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825" w:type="pct"/>
            <w:gridSpan w:val="3"/>
            <w:vMerge/>
          </w:tcPr>
          <w:p w14:paraId="5790C67E" w14:textId="77777777" w:rsidR="00206A7C" w:rsidRPr="00206A7C" w:rsidRDefault="00206A7C" w:rsidP="00206A7C">
            <w:pPr>
              <w:pBdr>
                <w:top w:val="nil"/>
                <w:left w:val="nil"/>
                <w:bottom w:val="nil"/>
                <w:right w:val="nil"/>
                <w:between w:val="nil"/>
              </w:pBdr>
              <w:rPr>
                <w:color w:val="000000"/>
                <w:sz w:val="24"/>
                <w:szCs w:val="24"/>
                <w:lang w:val="lt-LT" w:eastAsia="en-GB"/>
              </w:rPr>
            </w:pPr>
          </w:p>
        </w:tc>
        <w:tc>
          <w:tcPr>
            <w:tcW w:w="647" w:type="pct"/>
            <w:gridSpan w:val="2"/>
          </w:tcPr>
          <w:p w14:paraId="5790C67F"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14 proc.</w:t>
            </w:r>
          </w:p>
        </w:tc>
        <w:tc>
          <w:tcPr>
            <w:tcW w:w="983" w:type="pct"/>
            <w:gridSpan w:val="3"/>
          </w:tcPr>
          <w:p w14:paraId="5790C680" w14:textId="25EBA793" w:rsidR="00206A7C" w:rsidRPr="00206A7C" w:rsidRDefault="00206A7C" w:rsidP="003E709A">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101</w:t>
            </w:r>
            <w:r w:rsidR="003E709A">
              <w:rPr>
                <w:color w:val="000000"/>
                <w:sz w:val="24"/>
                <w:szCs w:val="24"/>
                <w:lang w:val="lt-LT" w:eastAsia="en-GB"/>
              </w:rPr>
              <w:t>–</w:t>
            </w:r>
            <w:r w:rsidRPr="00206A7C">
              <w:rPr>
                <w:color w:val="000000"/>
                <w:sz w:val="24"/>
                <w:szCs w:val="24"/>
                <w:lang w:val="lt-LT" w:eastAsia="en-GB"/>
              </w:rPr>
              <w:t>200 bilietų</w:t>
            </w:r>
          </w:p>
        </w:tc>
        <w:tc>
          <w:tcPr>
            <w:tcW w:w="433" w:type="pct"/>
            <w:vMerge/>
          </w:tcPr>
          <w:p w14:paraId="5790C681" w14:textId="77777777" w:rsidR="00206A7C" w:rsidRPr="00206A7C" w:rsidRDefault="00206A7C" w:rsidP="00206A7C">
            <w:pPr>
              <w:pBdr>
                <w:top w:val="nil"/>
                <w:left w:val="nil"/>
                <w:bottom w:val="nil"/>
                <w:right w:val="nil"/>
                <w:between w:val="nil"/>
              </w:pBdr>
              <w:rPr>
                <w:color w:val="000000"/>
                <w:sz w:val="24"/>
                <w:szCs w:val="24"/>
                <w:lang w:val="lt-LT" w:eastAsia="en-GB"/>
              </w:rPr>
            </w:pPr>
          </w:p>
        </w:tc>
      </w:tr>
      <w:tr w:rsidR="00206A7C" w:rsidRPr="00206A7C" w14:paraId="5790C689" w14:textId="77777777" w:rsidTr="009306CA">
        <w:tc>
          <w:tcPr>
            <w:tcW w:w="357" w:type="pct"/>
            <w:vMerge/>
          </w:tcPr>
          <w:p w14:paraId="5790C683"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1755" w:type="pct"/>
            <w:gridSpan w:val="2"/>
            <w:vMerge/>
          </w:tcPr>
          <w:p w14:paraId="5790C684"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825" w:type="pct"/>
            <w:gridSpan w:val="3"/>
            <w:vMerge/>
          </w:tcPr>
          <w:p w14:paraId="5790C685" w14:textId="77777777" w:rsidR="00206A7C" w:rsidRPr="00206A7C" w:rsidRDefault="00206A7C" w:rsidP="00206A7C">
            <w:pPr>
              <w:pBdr>
                <w:top w:val="nil"/>
                <w:left w:val="nil"/>
                <w:bottom w:val="nil"/>
                <w:right w:val="nil"/>
                <w:between w:val="nil"/>
              </w:pBdr>
              <w:rPr>
                <w:color w:val="000000"/>
                <w:sz w:val="24"/>
                <w:szCs w:val="24"/>
                <w:lang w:val="lt-LT" w:eastAsia="en-GB"/>
              </w:rPr>
            </w:pPr>
          </w:p>
        </w:tc>
        <w:tc>
          <w:tcPr>
            <w:tcW w:w="647" w:type="pct"/>
            <w:gridSpan w:val="2"/>
          </w:tcPr>
          <w:p w14:paraId="5790C686"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16 proc.</w:t>
            </w:r>
          </w:p>
        </w:tc>
        <w:tc>
          <w:tcPr>
            <w:tcW w:w="983" w:type="pct"/>
            <w:gridSpan w:val="3"/>
          </w:tcPr>
          <w:p w14:paraId="5790C687" w14:textId="39E6161D" w:rsidR="00206A7C" w:rsidRPr="00206A7C" w:rsidRDefault="00206A7C" w:rsidP="003E709A">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201</w:t>
            </w:r>
            <w:r w:rsidR="003E709A">
              <w:rPr>
                <w:color w:val="000000"/>
                <w:sz w:val="24"/>
                <w:szCs w:val="24"/>
                <w:lang w:val="lt-LT" w:eastAsia="en-GB"/>
              </w:rPr>
              <w:t>–</w:t>
            </w:r>
            <w:r w:rsidRPr="00206A7C">
              <w:rPr>
                <w:color w:val="000000"/>
                <w:sz w:val="24"/>
                <w:szCs w:val="24"/>
                <w:lang w:val="lt-LT" w:eastAsia="en-GB"/>
              </w:rPr>
              <w:t>300 bilietų</w:t>
            </w:r>
          </w:p>
        </w:tc>
        <w:tc>
          <w:tcPr>
            <w:tcW w:w="433" w:type="pct"/>
            <w:vMerge/>
          </w:tcPr>
          <w:p w14:paraId="5790C688" w14:textId="77777777" w:rsidR="00206A7C" w:rsidRPr="00206A7C" w:rsidRDefault="00206A7C" w:rsidP="00206A7C">
            <w:pPr>
              <w:pBdr>
                <w:top w:val="nil"/>
                <w:left w:val="nil"/>
                <w:bottom w:val="nil"/>
                <w:right w:val="nil"/>
                <w:between w:val="nil"/>
              </w:pBdr>
              <w:rPr>
                <w:color w:val="000000"/>
                <w:sz w:val="24"/>
                <w:szCs w:val="24"/>
                <w:lang w:val="lt-LT" w:eastAsia="en-GB"/>
              </w:rPr>
            </w:pPr>
          </w:p>
        </w:tc>
      </w:tr>
      <w:tr w:rsidR="00206A7C" w:rsidRPr="00206A7C" w14:paraId="5790C690" w14:textId="77777777" w:rsidTr="009306CA">
        <w:tc>
          <w:tcPr>
            <w:tcW w:w="357" w:type="pct"/>
            <w:vMerge/>
          </w:tcPr>
          <w:p w14:paraId="5790C68A"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1755" w:type="pct"/>
            <w:gridSpan w:val="2"/>
            <w:vMerge/>
          </w:tcPr>
          <w:p w14:paraId="5790C68B"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825" w:type="pct"/>
            <w:gridSpan w:val="3"/>
            <w:vMerge/>
          </w:tcPr>
          <w:p w14:paraId="5790C68C" w14:textId="77777777" w:rsidR="00206A7C" w:rsidRPr="00206A7C" w:rsidRDefault="00206A7C" w:rsidP="00206A7C">
            <w:pPr>
              <w:pBdr>
                <w:top w:val="nil"/>
                <w:left w:val="nil"/>
                <w:bottom w:val="nil"/>
                <w:right w:val="nil"/>
                <w:between w:val="nil"/>
              </w:pBdr>
              <w:rPr>
                <w:color w:val="000000"/>
                <w:sz w:val="24"/>
                <w:szCs w:val="24"/>
                <w:lang w:val="lt-LT" w:eastAsia="en-GB"/>
              </w:rPr>
            </w:pPr>
          </w:p>
        </w:tc>
        <w:tc>
          <w:tcPr>
            <w:tcW w:w="647" w:type="pct"/>
            <w:gridSpan w:val="2"/>
          </w:tcPr>
          <w:p w14:paraId="5790C68D"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18 proc.</w:t>
            </w:r>
          </w:p>
        </w:tc>
        <w:tc>
          <w:tcPr>
            <w:tcW w:w="983" w:type="pct"/>
            <w:gridSpan w:val="3"/>
          </w:tcPr>
          <w:p w14:paraId="5790C68E" w14:textId="6E3A2324" w:rsidR="00206A7C" w:rsidRPr="00206A7C" w:rsidRDefault="00206A7C" w:rsidP="003E709A">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301</w:t>
            </w:r>
            <w:r w:rsidR="003E709A">
              <w:rPr>
                <w:color w:val="000000"/>
                <w:sz w:val="24"/>
                <w:szCs w:val="24"/>
                <w:lang w:val="lt-LT" w:eastAsia="en-GB"/>
              </w:rPr>
              <w:t>–</w:t>
            </w:r>
            <w:r w:rsidRPr="00206A7C">
              <w:rPr>
                <w:color w:val="000000"/>
                <w:sz w:val="24"/>
                <w:szCs w:val="24"/>
                <w:lang w:val="lt-LT" w:eastAsia="en-GB"/>
              </w:rPr>
              <w:t>400 bilietų</w:t>
            </w:r>
          </w:p>
        </w:tc>
        <w:tc>
          <w:tcPr>
            <w:tcW w:w="433" w:type="pct"/>
            <w:vMerge/>
          </w:tcPr>
          <w:p w14:paraId="5790C68F" w14:textId="77777777" w:rsidR="00206A7C" w:rsidRPr="00206A7C" w:rsidRDefault="00206A7C" w:rsidP="00206A7C">
            <w:pPr>
              <w:pBdr>
                <w:top w:val="nil"/>
                <w:left w:val="nil"/>
                <w:bottom w:val="nil"/>
                <w:right w:val="nil"/>
                <w:between w:val="nil"/>
              </w:pBdr>
              <w:rPr>
                <w:color w:val="000000"/>
                <w:sz w:val="24"/>
                <w:szCs w:val="24"/>
                <w:lang w:val="lt-LT" w:eastAsia="en-GB"/>
              </w:rPr>
            </w:pPr>
          </w:p>
        </w:tc>
      </w:tr>
      <w:tr w:rsidR="00206A7C" w:rsidRPr="00206A7C" w14:paraId="5790C697" w14:textId="77777777" w:rsidTr="009306CA">
        <w:tc>
          <w:tcPr>
            <w:tcW w:w="357" w:type="pct"/>
            <w:vMerge/>
          </w:tcPr>
          <w:p w14:paraId="5790C691"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1755" w:type="pct"/>
            <w:gridSpan w:val="2"/>
            <w:vMerge/>
          </w:tcPr>
          <w:p w14:paraId="5790C692"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825" w:type="pct"/>
            <w:gridSpan w:val="3"/>
            <w:vMerge/>
          </w:tcPr>
          <w:p w14:paraId="5790C693" w14:textId="77777777" w:rsidR="00206A7C" w:rsidRPr="00206A7C" w:rsidRDefault="00206A7C" w:rsidP="00206A7C">
            <w:pPr>
              <w:pBdr>
                <w:top w:val="nil"/>
                <w:left w:val="nil"/>
                <w:bottom w:val="nil"/>
                <w:right w:val="nil"/>
                <w:between w:val="nil"/>
              </w:pBdr>
              <w:rPr>
                <w:color w:val="000000"/>
                <w:sz w:val="24"/>
                <w:szCs w:val="24"/>
                <w:lang w:val="lt-LT" w:eastAsia="en-GB"/>
              </w:rPr>
            </w:pPr>
          </w:p>
        </w:tc>
        <w:tc>
          <w:tcPr>
            <w:tcW w:w="647" w:type="pct"/>
            <w:gridSpan w:val="2"/>
          </w:tcPr>
          <w:p w14:paraId="5790C69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20 proc.</w:t>
            </w:r>
          </w:p>
        </w:tc>
        <w:tc>
          <w:tcPr>
            <w:tcW w:w="983" w:type="pct"/>
            <w:gridSpan w:val="3"/>
          </w:tcPr>
          <w:p w14:paraId="5790C695" w14:textId="7ACDF665" w:rsidR="00206A7C" w:rsidRPr="00206A7C" w:rsidRDefault="00206A7C" w:rsidP="003E709A">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401</w:t>
            </w:r>
            <w:r w:rsidR="003E709A">
              <w:rPr>
                <w:color w:val="000000"/>
                <w:sz w:val="24"/>
                <w:szCs w:val="24"/>
                <w:lang w:val="lt-LT" w:eastAsia="en-GB"/>
              </w:rPr>
              <w:t>–</w:t>
            </w:r>
            <w:r w:rsidRPr="00206A7C">
              <w:rPr>
                <w:color w:val="000000"/>
                <w:sz w:val="24"/>
                <w:szCs w:val="24"/>
                <w:lang w:val="lt-LT" w:eastAsia="en-GB"/>
              </w:rPr>
              <w:t>ir daugiau</w:t>
            </w:r>
          </w:p>
        </w:tc>
        <w:tc>
          <w:tcPr>
            <w:tcW w:w="433" w:type="pct"/>
            <w:vMerge/>
          </w:tcPr>
          <w:p w14:paraId="5790C696" w14:textId="77777777" w:rsidR="00206A7C" w:rsidRPr="00206A7C" w:rsidRDefault="00206A7C" w:rsidP="00206A7C">
            <w:pPr>
              <w:pBdr>
                <w:top w:val="nil"/>
                <w:left w:val="nil"/>
                <w:bottom w:val="nil"/>
                <w:right w:val="nil"/>
                <w:between w:val="nil"/>
              </w:pBdr>
              <w:rPr>
                <w:color w:val="000000"/>
                <w:sz w:val="24"/>
                <w:szCs w:val="24"/>
                <w:lang w:val="lt-LT" w:eastAsia="en-GB"/>
              </w:rPr>
            </w:pPr>
          </w:p>
        </w:tc>
      </w:tr>
      <w:tr w:rsidR="00206A7C" w:rsidRPr="00206A7C" w14:paraId="5790C6A0" w14:textId="77777777" w:rsidTr="009306CA">
        <w:trPr>
          <w:trHeight w:val="649"/>
        </w:trPr>
        <w:tc>
          <w:tcPr>
            <w:tcW w:w="357" w:type="pct"/>
            <w:vMerge w:val="restart"/>
          </w:tcPr>
          <w:p w14:paraId="5790C698"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2.2</w:t>
            </w:r>
          </w:p>
        </w:tc>
        <w:tc>
          <w:tcPr>
            <w:tcW w:w="1755" w:type="pct"/>
            <w:gridSpan w:val="2"/>
            <w:vMerge w:val="restart"/>
          </w:tcPr>
          <w:p w14:paraId="5790C699"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Didžiosios arba mažosios salės su fojė nuoma  užsakovo komerciniam renginiui vaikams </w:t>
            </w:r>
          </w:p>
        </w:tc>
        <w:tc>
          <w:tcPr>
            <w:tcW w:w="825" w:type="pct"/>
            <w:gridSpan w:val="3"/>
            <w:vMerge w:val="restart"/>
          </w:tcPr>
          <w:p w14:paraId="5790C69A"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Dalis nuo sumos už parduotus užsakovo bilietus</w:t>
            </w:r>
          </w:p>
          <w:p w14:paraId="5790C69B" w14:textId="77777777" w:rsidR="00206A7C" w:rsidRPr="00206A7C" w:rsidRDefault="00206A7C" w:rsidP="00206A7C">
            <w:pPr>
              <w:pBdr>
                <w:top w:val="nil"/>
                <w:left w:val="nil"/>
                <w:bottom w:val="nil"/>
                <w:right w:val="nil"/>
                <w:between w:val="nil"/>
              </w:pBdr>
              <w:rPr>
                <w:color w:val="000000"/>
                <w:sz w:val="24"/>
                <w:szCs w:val="24"/>
                <w:lang w:val="lt-LT" w:eastAsia="en-GB"/>
              </w:rPr>
            </w:pPr>
          </w:p>
          <w:p w14:paraId="5790C69C" w14:textId="77777777" w:rsidR="00206A7C" w:rsidRPr="00206A7C" w:rsidRDefault="00206A7C" w:rsidP="00206A7C">
            <w:pPr>
              <w:pBdr>
                <w:top w:val="nil"/>
                <w:left w:val="nil"/>
                <w:bottom w:val="nil"/>
                <w:right w:val="nil"/>
                <w:between w:val="nil"/>
              </w:pBdr>
              <w:rPr>
                <w:color w:val="000000"/>
                <w:sz w:val="24"/>
                <w:szCs w:val="24"/>
                <w:lang w:val="lt-LT" w:eastAsia="en-GB"/>
              </w:rPr>
            </w:pPr>
          </w:p>
        </w:tc>
        <w:tc>
          <w:tcPr>
            <w:tcW w:w="647" w:type="pct"/>
            <w:gridSpan w:val="2"/>
          </w:tcPr>
          <w:p w14:paraId="5790C69D"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10 proc.</w:t>
            </w:r>
          </w:p>
        </w:tc>
        <w:tc>
          <w:tcPr>
            <w:tcW w:w="983" w:type="pct"/>
            <w:gridSpan w:val="3"/>
          </w:tcPr>
          <w:p w14:paraId="5790C69E"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iki 100 bilietų, bet ne mažiau kaip 40 eurų</w:t>
            </w:r>
          </w:p>
        </w:tc>
        <w:tc>
          <w:tcPr>
            <w:tcW w:w="433" w:type="pct"/>
            <w:vMerge w:val="restart"/>
          </w:tcPr>
          <w:p w14:paraId="5790C69F" w14:textId="18D38D23" w:rsidR="00206A7C" w:rsidRPr="00206A7C" w:rsidRDefault="0047202B"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1, 2, 5, 6</w:t>
            </w:r>
          </w:p>
        </w:tc>
      </w:tr>
      <w:tr w:rsidR="00206A7C" w:rsidRPr="00206A7C" w14:paraId="5790C6A7" w14:textId="77777777" w:rsidTr="009306CA">
        <w:tc>
          <w:tcPr>
            <w:tcW w:w="357" w:type="pct"/>
            <w:vMerge/>
          </w:tcPr>
          <w:p w14:paraId="5790C6A1"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1755" w:type="pct"/>
            <w:gridSpan w:val="2"/>
            <w:vMerge/>
          </w:tcPr>
          <w:p w14:paraId="5790C6A2"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825" w:type="pct"/>
            <w:gridSpan w:val="3"/>
            <w:vMerge/>
          </w:tcPr>
          <w:p w14:paraId="5790C6A3" w14:textId="77777777" w:rsidR="00206A7C" w:rsidRPr="00206A7C" w:rsidRDefault="00206A7C" w:rsidP="00206A7C">
            <w:pPr>
              <w:pBdr>
                <w:top w:val="nil"/>
                <w:left w:val="nil"/>
                <w:bottom w:val="nil"/>
                <w:right w:val="nil"/>
                <w:between w:val="nil"/>
              </w:pBdr>
              <w:rPr>
                <w:color w:val="000000"/>
                <w:sz w:val="24"/>
                <w:szCs w:val="24"/>
                <w:lang w:val="lt-LT" w:eastAsia="en-GB"/>
              </w:rPr>
            </w:pPr>
          </w:p>
        </w:tc>
        <w:tc>
          <w:tcPr>
            <w:tcW w:w="647" w:type="pct"/>
            <w:gridSpan w:val="2"/>
          </w:tcPr>
          <w:p w14:paraId="5790C6A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12 proc.</w:t>
            </w:r>
          </w:p>
        </w:tc>
        <w:tc>
          <w:tcPr>
            <w:tcW w:w="983" w:type="pct"/>
            <w:gridSpan w:val="3"/>
          </w:tcPr>
          <w:p w14:paraId="5790C6A5" w14:textId="5D8CA849" w:rsidR="00206A7C" w:rsidRPr="00206A7C" w:rsidRDefault="00206A7C" w:rsidP="003E709A">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101</w:t>
            </w:r>
            <w:r w:rsidR="003E709A">
              <w:rPr>
                <w:color w:val="000000"/>
                <w:sz w:val="24"/>
                <w:szCs w:val="24"/>
                <w:lang w:val="lt-LT" w:eastAsia="en-GB"/>
              </w:rPr>
              <w:t>–</w:t>
            </w:r>
            <w:r w:rsidRPr="00206A7C">
              <w:rPr>
                <w:color w:val="000000"/>
                <w:sz w:val="24"/>
                <w:szCs w:val="24"/>
                <w:lang w:val="lt-LT" w:eastAsia="en-GB"/>
              </w:rPr>
              <w:t>200 bilietų</w:t>
            </w:r>
          </w:p>
        </w:tc>
        <w:tc>
          <w:tcPr>
            <w:tcW w:w="433" w:type="pct"/>
            <w:vMerge/>
          </w:tcPr>
          <w:p w14:paraId="5790C6A6" w14:textId="77777777" w:rsidR="00206A7C" w:rsidRPr="00206A7C" w:rsidRDefault="00206A7C" w:rsidP="00206A7C">
            <w:pPr>
              <w:pBdr>
                <w:top w:val="nil"/>
                <w:left w:val="nil"/>
                <w:bottom w:val="nil"/>
                <w:right w:val="nil"/>
                <w:between w:val="nil"/>
              </w:pBdr>
              <w:rPr>
                <w:color w:val="000000"/>
                <w:sz w:val="24"/>
                <w:szCs w:val="24"/>
                <w:lang w:val="lt-LT" w:eastAsia="en-GB"/>
              </w:rPr>
            </w:pPr>
          </w:p>
        </w:tc>
      </w:tr>
      <w:tr w:rsidR="00206A7C" w:rsidRPr="00206A7C" w14:paraId="5790C6AE" w14:textId="77777777" w:rsidTr="009306CA">
        <w:tc>
          <w:tcPr>
            <w:tcW w:w="357" w:type="pct"/>
            <w:vMerge/>
          </w:tcPr>
          <w:p w14:paraId="5790C6A8"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1755" w:type="pct"/>
            <w:gridSpan w:val="2"/>
            <w:vMerge/>
          </w:tcPr>
          <w:p w14:paraId="5790C6A9"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825" w:type="pct"/>
            <w:gridSpan w:val="3"/>
            <w:vMerge/>
          </w:tcPr>
          <w:p w14:paraId="5790C6AA" w14:textId="77777777" w:rsidR="00206A7C" w:rsidRPr="00206A7C" w:rsidRDefault="00206A7C" w:rsidP="00206A7C">
            <w:pPr>
              <w:pBdr>
                <w:top w:val="nil"/>
                <w:left w:val="nil"/>
                <w:bottom w:val="nil"/>
                <w:right w:val="nil"/>
                <w:between w:val="nil"/>
              </w:pBdr>
              <w:rPr>
                <w:color w:val="000000"/>
                <w:sz w:val="24"/>
                <w:szCs w:val="24"/>
                <w:lang w:val="lt-LT" w:eastAsia="en-GB"/>
              </w:rPr>
            </w:pPr>
          </w:p>
        </w:tc>
        <w:tc>
          <w:tcPr>
            <w:tcW w:w="647" w:type="pct"/>
            <w:gridSpan w:val="2"/>
          </w:tcPr>
          <w:p w14:paraId="5790C6AB"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14 proc.</w:t>
            </w:r>
          </w:p>
        </w:tc>
        <w:tc>
          <w:tcPr>
            <w:tcW w:w="983" w:type="pct"/>
            <w:gridSpan w:val="3"/>
          </w:tcPr>
          <w:p w14:paraId="5790C6AC" w14:textId="5435EFD6" w:rsidR="00206A7C" w:rsidRPr="00206A7C" w:rsidRDefault="00206A7C" w:rsidP="003E709A">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201</w:t>
            </w:r>
            <w:r w:rsidR="003E709A">
              <w:rPr>
                <w:color w:val="000000"/>
                <w:sz w:val="24"/>
                <w:szCs w:val="24"/>
                <w:lang w:val="lt-LT" w:eastAsia="en-GB"/>
              </w:rPr>
              <w:t>–</w:t>
            </w:r>
            <w:r w:rsidRPr="00206A7C">
              <w:rPr>
                <w:color w:val="000000"/>
                <w:sz w:val="24"/>
                <w:szCs w:val="24"/>
                <w:lang w:val="lt-LT" w:eastAsia="en-GB"/>
              </w:rPr>
              <w:t>300 bilietų</w:t>
            </w:r>
          </w:p>
        </w:tc>
        <w:tc>
          <w:tcPr>
            <w:tcW w:w="433" w:type="pct"/>
            <w:vMerge/>
          </w:tcPr>
          <w:p w14:paraId="5790C6AD" w14:textId="77777777" w:rsidR="00206A7C" w:rsidRPr="00206A7C" w:rsidRDefault="00206A7C" w:rsidP="00206A7C">
            <w:pPr>
              <w:pBdr>
                <w:top w:val="nil"/>
                <w:left w:val="nil"/>
                <w:bottom w:val="nil"/>
                <w:right w:val="nil"/>
                <w:between w:val="nil"/>
              </w:pBdr>
              <w:rPr>
                <w:color w:val="000000"/>
                <w:sz w:val="24"/>
                <w:szCs w:val="24"/>
                <w:lang w:val="lt-LT" w:eastAsia="en-GB"/>
              </w:rPr>
            </w:pPr>
          </w:p>
        </w:tc>
      </w:tr>
      <w:tr w:rsidR="00206A7C" w:rsidRPr="00206A7C" w14:paraId="5790C6B5" w14:textId="77777777" w:rsidTr="009306CA">
        <w:tc>
          <w:tcPr>
            <w:tcW w:w="357" w:type="pct"/>
            <w:vMerge/>
          </w:tcPr>
          <w:p w14:paraId="5790C6AF"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1755" w:type="pct"/>
            <w:gridSpan w:val="2"/>
            <w:vMerge/>
          </w:tcPr>
          <w:p w14:paraId="5790C6B0"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825" w:type="pct"/>
            <w:gridSpan w:val="3"/>
            <w:vMerge/>
          </w:tcPr>
          <w:p w14:paraId="5790C6B1" w14:textId="77777777" w:rsidR="00206A7C" w:rsidRPr="00206A7C" w:rsidRDefault="00206A7C" w:rsidP="00206A7C">
            <w:pPr>
              <w:pBdr>
                <w:top w:val="nil"/>
                <w:left w:val="nil"/>
                <w:bottom w:val="nil"/>
                <w:right w:val="nil"/>
                <w:between w:val="nil"/>
              </w:pBdr>
              <w:rPr>
                <w:color w:val="000000"/>
                <w:sz w:val="24"/>
                <w:szCs w:val="24"/>
                <w:lang w:val="lt-LT" w:eastAsia="en-GB"/>
              </w:rPr>
            </w:pPr>
          </w:p>
        </w:tc>
        <w:tc>
          <w:tcPr>
            <w:tcW w:w="647" w:type="pct"/>
            <w:gridSpan w:val="2"/>
          </w:tcPr>
          <w:p w14:paraId="5790C6B2"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16 proc.</w:t>
            </w:r>
          </w:p>
        </w:tc>
        <w:tc>
          <w:tcPr>
            <w:tcW w:w="983" w:type="pct"/>
            <w:gridSpan w:val="3"/>
          </w:tcPr>
          <w:p w14:paraId="5790C6B3" w14:textId="6701036B" w:rsidR="00206A7C" w:rsidRPr="00206A7C" w:rsidRDefault="00206A7C" w:rsidP="003E709A">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301</w:t>
            </w:r>
            <w:r w:rsidR="003E709A">
              <w:rPr>
                <w:color w:val="000000"/>
                <w:sz w:val="24"/>
                <w:szCs w:val="24"/>
                <w:lang w:val="lt-LT" w:eastAsia="en-GB"/>
              </w:rPr>
              <w:t>–</w:t>
            </w:r>
            <w:r w:rsidRPr="00206A7C">
              <w:rPr>
                <w:color w:val="000000"/>
                <w:sz w:val="24"/>
                <w:szCs w:val="24"/>
                <w:lang w:val="lt-LT" w:eastAsia="en-GB"/>
              </w:rPr>
              <w:t>400 bilietų</w:t>
            </w:r>
          </w:p>
        </w:tc>
        <w:tc>
          <w:tcPr>
            <w:tcW w:w="433" w:type="pct"/>
            <w:vMerge/>
          </w:tcPr>
          <w:p w14:paraId="5790C6B4" w14:textId="77777777" w:rsidR="00206A7C" w:rsidRPr="00206A7C" w:rsidRDefault="00206A7C" w:rsidP="00206A7C">
            <w:pPr>
              <w:pBdr>
                <w:top w:val="nil"/>
                <w:left w:val="nil"/>
                <w:bottom w:val="nil"/>
                <w:right w:val="nil"/>
                <w:between w:val="nil"/>
              </w:pBdr>
              <w:rPr>
                <w:color w:val="000000"/>
                <w:sz w:val="24"/>
                <w:szCs w:val="24"/>
                <w:lang w:val="lt-LT" w:eastAsia="en-GB"/>
              </w:rPr>
            </w:pPr>
          </w:p>
        </w:tc>
      </w:tr>
      <w:tr w:rsidR="00206A7C" w:rsidRPr="00206A7C" w14:paraId="5790C6BC" w14:textId="77777777" w:rsidTr="009306CA">
        <w:tc>
          <w:tcPr>
            <w:tcW w:w="357" w:type="pct"/>
            <w:vMerge/>
          </w:tcPr>
          <w:p w14:paraId="5790C6B6"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1755" w:type="pct"/>
            <w:gridSpan w:val="2"/>
            <w:vMerge/>
          </w:tcPr>
          <w:p w14:paraId="5790C6B7" w14:textId="77777777" w:rsidR="00206A7C" w:rsidRPr="00206A7C" w:rsidRDefault="00206A7C" w:rsidP="00206A7C">
            <w:pPr>
              <w:widowControl w:val="0"/>
              <w:pBdr>
                <w:top w:val="nil"/>
                <w:left w:val="nil"/>
                <w:bottom w:val="nil"/>
                <w:right w:val="nil"/>
                <w:between w:val="nil"/>
              </w:pBdr>
              <w:spacing w:line="276" w:lineRule="auto"/>
              <w:rPr>
                <w:color w:val="000000"/>
                <w:sz w:val="24"/>
                <w:szCs w:val="24"/>
                <w:lang w:val="lt-LT" w:eastAsia="en-GB"/>
              </w:rPr>
            </w:pPr>
          </w:p>
        </w:tc>
        <w:tc>
          <w:tcPr>
            <w:tcW w:w="825" w:type="pct"/>
            <w:gridSpan w:val="3"/>
            <w:vMerge/>
          </w:tcPr>
          <w:p w14:paraId="5790C6B8" w14:textId="77777777" w:rsidR="00206A7C" w:rsidRPr="00206A7C" w:rsidRDefault="00206A7C" w:rsidP="00206A7C">
            <w:pPr>
              <w:pBdr>
                <w:top w:val="nil"/>
                <w:left w:val="nil"/>
                <w:bottom w:val="nil"/>
                <w:right w:val="nil"/>
                <w:between w:val="nil"/>
              </w:pBdr>
              <w:rPr>
                <w:color w:val="000000"/>
                <w:sz w:val="24"/>
                <w:szCs w:val="24"/>
                <w:lang w:val="lt-LT" w:eastAsia="en-GB"/>
              </w:rPr>
            </w:pPr>
          </w:p>
        </w:tc>
        <w:tc>
          <w:tcPr>
            <w:tcW w:w="647" w:type="pct"/>
            <w:gridSpan w:val="2"/>
          </w:tcPr>
          <w:p w14:paraId="5790C6B9"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18 proc.</w:t>
            </w:r>
          </w:p>
        </w:tc>
        <w:tc>
          <w:tcPr>
            <w:tcW w:w="983" w:type="pct"/>
            <w:gridSpan w:val="3"/>
          </w:tcPr>
          <w:p w14:paraId="5790C6BA" w14:textId="2D8E1B91" w:rsidR="00206A7C" w:rsidRPr="00206A7C" w:rsidRDefault="00206A7C" w:rsidP="003E709A">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401</w:t>
            </w:r>
            <w:r w:rsidR="003E709A">
              <w:rPr>
                <w:color w:val="000000"/>
                <w:sz w:val="24"/>
                <w:szCs w:val="24"/>
                <w:lang w:val="lt-LT" w:eastAsia="en-GB"/>
              </w:rPr>
              <w:t>–</w:t>
            </w:r>
            <w:r w:rsidRPr="00206A7C">
              <w:rPr>
                <w:color w:val="000000"/>
                <w:sz w:val="24"/>
                <w:szCs w:val="24"/>
                <w:lang w:val="lt-LT" w:eastAsia="en-GB"/>
              </w:rPr>
              <w:t>ir daugiau</w:t>
            </w:r>
          </w:p>
        </w:tc>
        <w:tc>
          <w:tcPr>
            <w:tcW w:w="433" w:type="pct"/>
            <w:vMerge/>
          </w:tcPr>
          <w:p w14:paraId="5790C6BB" w14:textId="77777777" w:rsidR="00206A7C" w:rsidRPr="00206A7C" w:rsidRDefault="00206A7C" w:rsidP="00206A7C">
            <w:pPr>
              <w:pBdr>
                <w:top w:val="nil"/>
                <w:left w:val="nil"/>
                <w:bottom w:val="nil"/>
                <w:right w:val="nil"/>
                <w:between w:val="nil"/>
              </w:pBdr>
              <w:rPr>
                <w:color w:val="000000"/>
                <w:sz w:val="24"/>
                <w:szCs w:val="24"/>
                <w:lang w:val="lt-LT" w:eastAsia="en-GB"/>
              </w:rPr>
            </w:pPr>
          </w:p>
        </w:tc>
      </w:tr>
      <w:tr w:rsidR="00206A7C" w:rsidRPr="00206A7C" w14:paraId="5790C6C2" w14:textId="77777777" w:rsidTr="009306CA">
        <w:tc>
          <w:tcPr>
            <w:tcW w:w="357" w:type="pct"/>
          </w:tcPr>
          <w:p w14:paraId="5790C6BD"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2.3</w:t>
            </w:r>
          </w:p>
        </w:tc>
        <w:tc>
          <w:tcPr>
            <w:tcW w:w="1755" w:type="pct"/>
            <w:gridSpan w:val="2"/>
          </w:tcPr>
          <w:p w14:paraId="5790C6BE" w14:textId="77777777" w:rsidR="00206A7C" w:rsidRPr="00206A7C" w:rsidRDefault="00206A7C" w:rsidP="00206A7C">
            <w:pPr>
              <w:pBdr>
                <w:top w:val="nil"/>
                <w:left w:val="nil"/>
                <w:bottom w:val="nil"/>
                <w:right w:val="nil"/>
                <w:between w:val="nil"/>
              </w:pBdr>
              <w:rPr>
                <w:color w:val="FF0000"/>
                <w:sz w:val="24"/>
                <w:szCs w:val="24"/>
                <w:lang w:val="lt-LT" w:eastAsia="en-GB"/>
              </w:rPr>
            </w:pPr>
            <w:r w:rsidRPr="00206A7C">
              <w:rPr>
                <w:color w:val="000000"/>
                <w:sz w:val="24"/>
                <w:szCs w:val="24"/>
                <w:lang w:val="lt-LT" w:eastAsia="en-GB"/>
              </w:rPr>
              <w:t>Didžiosios salės nuoma nekomerciniam renginiui</w:t>
            </w:r>
          </w:p>
        </w:tc>
        <w:tc>
          <w:tcPr>
            <w:tcW w:w="825" w:type="pct"/>
            <w:gridSpan w:val="3"/>
          </w:tcPr>
          <w:p w14:paraId="5790C6BF"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647" w:type="pct"/>
            <w:gridSpan w:val="2"/>
          </w:tcPr>
          <w:p w14:paraId="5790C6C0"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100 </w:t>
            </w:r>
            <w:proofErr w:type="spellStart"/>
            <w:r w:rsidRPr="00206A7C">
              <w:rPr>
                <w:color w:val="252525"/>
                <w:sz w:val="24"/>
                <w:szCs w:val="24"/>
                <w:highlight w:val="white"/>
                <w:lang w:val="lt-LT" w:eastAsia="en-GB"/>
              </w:rPr>
              <w:t>Eur</w:t>
            </w:r>
            <w:proofErr w:type="spellEnd"/>
          </w:p>
        </w:tc>
        <w:tc>
          <w:tcPr>
            <w:tcW w:w="1416" w:type="pct"/>
            <w:gridSpan w:val="4"/>
          </w:tcPr>
          <w:p w14:paraId="5790C6C1" w14:textId="500CB6E7" w:rsidR="00206A7C" w:rsidRPr="00206A7C" w:rsidRDefault="00D81F44"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1, 3, 7</w:t>
            </w:r>
            <w:r w:rsidR="00CB1CDC">
              <w:rPr>
                <w:color w:val="000000"/>
                <w:sz w:val="24"/>
                <w:szCs w:val="24"/>
                <w:lang w:val="lt-LT" w:eastAsia="en-GB"/>
              </w:rPr>
              <w:t>–13</w:t>
            </w:r>
          </w:p>
        </w:tc>
      </w:tr>
      <w:tr w:rsidR="00206A7C" w:rsidRPr="00206A7C" w14:paraId="5790C6C8" w14:textId="77777777" w:rsidTr="009306CA">
        <w:tc>
          <w:tcPr>
            <w:tcW w:w="357" w:type="pct"/>
          </w:tcPr>
          <w:p w14:paraId="5790C6C3"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2.4</w:t>
            </w:r>
          </w:p>
        </w:tc>
        <w:tc>
          <w:tcPr>
            <w:tcW w:w="1755" w:type="pct"/>
            <w:gridSpan w:val="2"/>
          </w:tcPr>
          <w:p w14:paraId="5790C6C4"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Mažosios salės nuoma nekomerciniam renginiui</w:t>
            </w:r>
          </w:p>
        </w:tc>
        <w:tc>
          <w:tcPr>
            <w:tcW w:w="825" w:type="pct"/>
            <w:gridSpan w:val="3"/>
          </w:tcPr>
          <w:p w14:paraId="5790C6C5"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647" w:type="pct"/>
            <w:gridSpan w:val="2"/>
          </w:tcPr>
          <w:p w14:paraId="5790C6C6"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70 </w:t>
            </w:r>
            <w:proofErr w:type="spellStart"/>
            <w:r w:rsidRPr="00206A7C">
              <w:rPr>
                <w:color w:val="000000"/>
                <w:sz w:val="24"/>
                <w:szCs w:val="24"/>
                <w:lang w:val="lt-LT" w:eastAsia="en-GB"/>
              </w:rPr>
              <w:t>Eur</w:t>
            </w:r>
            <w:proofErr w:type="spellEnd"/>
          </w:p>
        </w:tc>
        <w:tc>
          <w:tcPr>
            <w:tcW w:w="1416" w:type="pct"/>
            <w:gridSpan w:val="4"/>
          </w:tcPr>
          <w:p w14:paraId="5790C6C7" w14:textId="03E3EE09" w:rsidR="00206A7C" w:rsidRPr="00206A7C" w:rsidRDefault="00D81F44"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1, 3, 7</w:t>
            </w:r>
            <w:r w:rsidR="00CB1CDC">
              <w:rPr>
                <w:color w:val="000000"/>
                <w:sz w:val="24"/>
                <w:szCs w:val="24"/>
                <w:lang w:val="lt-LT" w:eastAsia="en-GB"/>
              </w:rPr>
              <w:t>–13</w:t>
            </w:r>
          </w:p>
        </w:tc>
      </w:tr>
      <w:tr w:rsidR="00206A7C" w:rsidRPr="00206A7C" w14:paraId="5790C6CE" w14:textId="77777777" w:rsidTr="009306CA">
        <w:tc>
          <w:tcPr>
            <w:tcW w:w="357" w:type="pct"/>
          </w:tcPr>
          <w:p w14:paraId="5790C6C9"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2.5</w:t>
            </w:r>
          </w:p>
        </w:tc>
        <w:tc>
          <w:tcPr>
            <w:tcW w:w="1755" w:type="pct"/>
            <w:gridSpan w:val="2"/>
          </w:tcPr>
          <w:p w14:paraId="5790C6CA"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Mažosios salės nuoma nekomerciniam renginiui be </w:t>
            </w:r>
            <w:r w:rsidRPr="00206A7C">
              <w:rPr>
                <w:color w:val="000000"/>
                <w:sz w:val="24"/>
                <w:szCs w:val="24"/>
                <w:lang w:val="lt-LT" w:eastAsia="en-GB"/>
              </w:rPr>
              <w:lastRenderedPageBreak/>
              <w:t>įgarsinimo ir apšvietimo įrangos</w:t>
            </w:r>
          </w:p>
        </w:tc>
        <w:tc>
          <w:tcPr>
            <w:tcW w:w="825" w:type="pct"/>
            <w:gridSpan w:val="3"/>
          </w:tcPr>
          <w:p w14:paraId="5790C6CB"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lastRenderedPageBreak/>
              <w:t>1 val.</w:t>
            </w:r>
          </w:p>
        </w:tc>
        <w:tc>
          <w:tcPr>
            <w:tcW w:w="647" w:type="pct"/>
            <w:gridSpan w:val="2"/>
          </w:tcPr>
          <w:p w14:paraId="5790C6CC"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40 </w:t>
            </w:r>
            <w:proofErr w:type="spellStart"/>
            <w:r w:rsidRPr="00206A7C">
              <w:rPr>
                <w:color w:val="000000"/>
                <w:sz w:val="24"/>
                <w:szCs w:val="24"/>
                <w:lang w:val="lt-LT" w:eastAsia="en-GB"/>
              </w:rPr>
              <w:t>Eur</w:t>
            </w:r>
            <w:proofErr w:type="spellEnd"/>
          </w:p>
        </w:tc>
        <w:tc>
          <w:tcPr>
            <w:tcW w:w="1416" w:type="pct"/>
            <w:gridSpan w:val="4"/>
          </w:tcPr>
          <w:p w14:paraId="5790C6CD" w14:textId="357C7AF5" w:rsidR="00206A7C" w:rsidRPr="00206A7C" w:rsidRDefault="00D81F44"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1, 3, 7</w:t>
            </w:r>
            <w:r w:rsidR="00206A7C" w:rsidRPr="00206A7C">
              <w:rPr>
                <w:color w:val="000000"/>
                <w:sz w:val="24"/>
                <w:szCs w:val="24"/>
                <w:lang w:val="lt-LT" w:eastAsia="en-GB"/>
              </w:rPr>
              <w:t>– 1</w:t>
            </w:r>
            <w:r w:rsidR="00CB1CDC">
              <w:rPr>
                <w:color w:val="000000"/>
                <w:sz w:val="24"/>
                <w:szCs w:val="24"/>
                <w:lang w:val="lt-LT" w:eastAsia="en-GB"/>
              </w:rPr>
              <w:t>3</w:t>
            </w:r>
          </w:p>
        </w:tc>
      </w:tr>
      <w:tr w:rsidR="00206A7C" w:rsidRPr="00206A7C" w14:paraId="5790C6D4" w14:textId="77777777" w:rsidTr="009306CA">
        <w:tc>
          <w:tcPr>
            <w:tcW w:w="357" w:type="pct"/>
          </w:tcPr>
          <w:p w14:paraId="5790C6CF"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lastRenderedPageBreak/>
              <w:t>2.6</w:t>
            </w:r>
          </w:p>
        </w:tc>
        <w:tc>
          <w:tcPr>
            <w:tcW w:w="1755" w:type="pct"/>
            <w:gridSpan w:val="2"/>
          </w:tcPr>
          <w:p w14:paraId="5790C6D0"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Didžiosios salės fojė nuoma </w:t>
            </w:r>
          </w:p>
        </w:tc>
        <w:tc>
          <w:tcPr>
            <w:tcW w:w="825" w:type="pct"/>
            <w:gridSpan w:val="3"/>
          </w:tcPr>
          <w:p w14:paraId="5790C6D1"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647" w:type="pct"/>
            <w:gridSpan w:val="2"/>
          </w:tcPr>
          <w:p w14:paraId="5790C6D2" w14:textId="04B374A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30 </w:t>
            </w:r>
            <w:proofErr w:type="spellStart"/>
            <w:r w:rsidRPr="00206A7C">
              <w:rPr>
                <w:color w:val="000000"/>
                <w:sz w:val="24"/>
                <w:szCs w:val="24"/>
                <w:lang w:val="lt-LT" w:eastAsia="en-GB"/>
              </w:rPr>
              <w:t>Eur</w:t>
            </w:r>
            <w:proofErr w:type="spellEnd"/>
          </w:p>
        </w:tc>
        <w:tc>
          <w:tcPr>
            <w:tcW w:w="1416" w:type="pct"/>
            <w:gridSpan w:val="4"/>
          </w:tcPr>
          <w:p w14:paraId="5790C6D3" w14:textId="686ECDF2" w:rsidR="00206A7C" w:rsidRPr="00206A7C" w:rsidRDefault="00781167"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1,</w:t>
            </w:r>
            <w:r w:rsidR="00206A7C" w:rsidRPr="00206A7C">
              <w:rPr>
                <w:color w:val="000000"/>
                <w:sz w:val="24"/>
                <w:szCs w:val="24"/>
                <w:lang w:val="lt-LT" w:eastAsia="en-GB"/>
              </w:rPr>
              <w:t xml:space="preserve"> </w:t>
            </w:r>
            <w:r w:rsidR="0047202B">
              <w:rPr>
                <w:color w:val="000000"/>
                <w:sz w:val="24"/>
                <w:szCs w:val="24"/>
                <w:lang w:val="lt-LT" w:eastAsia="en-GB"/>
              </w:rPr>
              <w:t xml:space="preserve">4, </w:t>
            </w:r>
            <w:r w:rsidR="00D81F44">
              <w:rPr>
                <w:color w:val="000000"/>
                <w:sz w:val="24"/>
                <w:szCs w:val="24"/>
                <w:lang w:val="lt-LT" w:eastAsia="en-GB"/>
              </w:rPr>
              <w:t>7</w:t>
            </w:r>
            <w:r w:rsidR="00CB1CDC">
              <w:rPr>
                <w:color w:val="000000"/>
                <w:sz w:val="24"/>
                <w:szCs w:val="24"/>
                <w:lang w:val="lt-LT" w:eastAsia="en-GB"/>
              </w:rPr>
              <w:t>–13</w:t>
            </w:r>
          </w:p>
        </w:tc>
      </w:tr>
      <w:tr w:rsidR="00206A7C" w:rsidRPr="00206A7C" w14:paraId="5790C6DA" w14:textId="77777777" w:rsidTr="009306CA">
        <w:tc>
          <w:tcPr>
            <w:tcW w:w="357" w:type="pct"/>
          </w:tcPr>
          <w:p w14:paraId="5790C6D5"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2.7</w:t>
            </w:r>
          </w:p>
        </w:tc>
        <w:tc>
          <w:tcPr>
            <w:tcW w:w="1755" w:type="pct"/>
            <w:gridSpan w:val="2"/>
          </w:tcPr>
          <w:p w14:paraId="5790C6D6"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Mažosios salės fojė nuoma</w:t>
            </w:r>
            <w:r w:rsidRPr="00206A7C">
              <w:rPr>
                <w:color w:val="FF0000"/>
                <w:sz w:val="24"/>
                <w:szCs w:val="24"/>
                <w:lang w:val="lt-LT" w:eastAsia="en-GB"/>
              </w:rPr>
              <w:t xml:space="preserve"> </w:t>
            </w:r>
          </w:p>
        </w:tc>
        <w:tc>
          <w:tcPr>
            <w:tcW w:w="825" w:type="pct"/>
            <w:gridSpan w:val="3"/>
          </w:tcPr>
          <w:p w14:paraId="5790C6D7"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647" w:type="pct"/>
            <w:gridSpan w:val="2"/>
          </w:tcPr>
          <w:p w14:paraId="5790C6D8"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15 </w:t>
            </w:r>
            <w:proofErr w:type="spellStart"/>
            <w:r w:rsidRPr="00206A7C">
              <w:rPr>
                <w:color w:val="252525"/>
                <w:sz w:val="24"/>
                <w:szCs w:val="24"/>
                <w:highlight w:val="white"/>
                <w:lang w:val="lt-LT" w:eastAsia="en-GB"/>
              </w:rPr>
              <w:t>Eur</w:t>
            </w:r>
            <w:proofErr w:type="spellEnd"/>
            <w:r w:rsidRPr="00206A7C">
              <w:rPr>
                <w:color w:val="000000"/>
                <w:sz w:val="24"/>
                <w:szCs w:val="24"/>
                <w:lang w:val="lt-LT" w:eastAsia="en-GB"/>
              </w:rPr>
              <w:t xml:space="preserve"> </w:t>
            </w:r>
          </w:p>
        </w:tc>
        <w:tc>
          <w:tcPr>
            <w:tcW w:w="1416" w:type="pct"/>
            <w:gridSpan w:val="4"/>
          </w:tcPr>
          <w:p w14:paraId="5790C6D9" w14:textId="2CEBAD94" w:rsidR="00206A7C" w:rsidRPr="00206A7C" w:rsidRDefault="00781167"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 xml:space="preserve">1, </w:t>
            </w:r>
            <w:r w:rsidR="0047202B">
              <w:rPr>
                <w:color w:val="000000"/>
                <w:sz w:val="24"/>
                <w:szCs w:val="24"/>
                <w:lang w:val="lt-LT" w:eastAsia="en-GB"/>
              </w:rPr>
              <w:t xml:space="preserve">4, </w:t>
            </w:r>
            <w:r w:rsidR="00D81F44">
              <w:rPr>
                <w:color w:val="000000"/>
                <w:sz w:val="24"/>
                <w:szCs w:val="24"/>
                <w:lang w:val="lt-LT" w:eastAsia="en-GB"/>
              </w:rPr>
              <w:t>7</w:t>
            </w:r>
            <w:r w:rsidR="00CB1CDC">
              <w:rPr>
                <w:color w:val="000000"/>
                <w:sz w:val="24"/>
                <w:szCs w:val="24"/>
                <w:lang w:val="lt-LT" w:eastAsia="en-GB"/>
              </w:rPr>
              <w:t>–13</w:t>
            </w:r>
          </w:p>
        </w:tc>
      </w:tr>
      <w:tr w:rsidR="00206A7C" w:rsidRPr="00206A7C" w14:paraId="5790C6E0" w14:textId="77777777" w:rsidTr="009306CA">
        <w:tc>
          <w:tcPr>
            <w:tcW w:w="357" w:type="pct"/>
          </w:tcPr>
          <w:p w14:paraId="5790C6DB"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2.8</w:t>
            </w:r>
          </w:p>
        </w:tc>
        <w:tc>
          <w:tcPr>
            <w:tcW w:w="1755" w:type="pct"/>
            <w:gridSpan w:val="2"/>
          </w:tcPr>
          <w:p w14:paraId="5790C6DC"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Folkloro studijos nuoma</w:t>
            </w:r>
          </w:p>
        </w:tc>
        <w:tc>
          <w:tcPr>
            <w:tcW w:w="825" w:type="pct"/>
            <w:gridSpan w:val="3"/>
          </w:tcPr>
          <w:p w14:paraId="5790C6DD"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647" w:type="pct"/>
            <w:gridSpan w:val="2"/>
          </w:tcPr>
          <w:p w14:paraId="5790C6DE"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10 </w:t>
            </w:r>
            <w:proofErr w:type="spellStart"/>
            <w:r w:rsidRPr="00206A7C">
              <w:rPr>
                <w:color w:val="252525"/>
                <w:sz w:val="24"/>
                <w:szCs w:val="24"/>
                <w:highlight w:val="white"/>
                <w:lang w:val="lt-LT" w:eastAsia="en-GB"/>
              </w:rPr>
              <w:t>Eur</w:t>
            </w:r>
            <w:proofErr w:type="spellEnd"/>
          </w:p>
        </w:tc>
        <w:tc>
          <w:tcPr>
            <w:tcW w:w="1416" w:type="pct"/>
            <w:gridSpan w:val="4"/>
          </w:tcPr>
          <w:p w14:paraId="5790C6DF" w14:textId="1C380A31" w:rsidR="00206A7C" w:rsidRPr="00206A7C" w:rsidRDefault="00781167"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 xml:space="preserve">1, </w:t>
            </w:r>
            <w:r w:rsidR="0047202B">
              <w:rPr>
                <w:color w:val="000000"/>
                <w:sz w:val="24"/>
                <w:szCs w:val="24"/>
                <w:lang w:val="lt-LT" w:eastAsia="en-GB"/>
              </w:rPr>
              <w:t xml:space="preserve">4, </w:t>
            </w:r>
            <w:r w:rsidR="00D81F44">
              <w:rPr>
                <w:color w:val="000000"/>
                <w:sz w:val="24"/>
                <w:szCs w:val="24"/>
                <w:lang w:val="lt-LT" w:eastAsia="en-GB"/>
              </w:rPr>
              <w:t>7</w:t>
            </w:r>
            <w:r w:rsidR="00CB1CDC">
              <w:rPr>
                <w:color w:val="000000"/>
                <w:sz w:val="24"/>
                <w:szCs w:val="24"/>
                <w:lang w:val="lt-LT" w:eastAsia="en-GB"/>
              </w:rPr>
              <w:t>–13</w:t>
            </w:r>
          </w:p>
        </w:tc>
      </w:tr>
      <w:tr w:rsidR="00206A7C" w:rsidRPr="00206A7C" w14:paraId="5790C6E6" w14:textId="77777777" w:rsidTr="009306CA">
        <w:tc>
          <w:tcPr>
            <w:tcW w:w="357" w:type="pct"/>
          </w:tcPr>
          <w:p w14:paraId="5790C6E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2.9</w:t>
            </w:r>
          </w:p>
        </w:tc>
        <w:tc>
          <w:tcPr>
            <w:tcW w:w="1755" w:type="pct"/>
            <w:gridSpan w:val="2"/>
          </w:tcPr>
          <w:p w14:paraId="5790C6E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Chorų studijos nuoma</w:t>
            </w:r>
          </w:p>
        </w:tc>
        <w:tc>
          <w:tcPr>
            <w:tcW w:w="825" w:type="pct"/>
            <w:gridSpan w:val="3"/>
          </w:tcPr>
          <w:p w14:paraId="5790C6E3"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647" w:type="pct"/>
            <w:gridSpan w:val="2"/>
          </w:tcPr>
          <w:p w14:paraId="5790C6E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10 </w:t>
            </w:r>
            <w:proofErr w:type="spellStart"/>
            <w:r w:rsidRPr="00206A7C">
              <w:rPr>
                <w:color w:val="252525"/>
                <w:sz w:val="24"/>
                <w:szCs w:val="24"/>
                <w:highlight w:val="white"/>
                <w:lang w:val="lt-LT" w:eastAsia="en-GB"/>
              </w:rPr>
              <w:t>Eur</w:t>
            </w:r>
            <w:proofErr w:type="spellEnd"/>
          </w:p>
        </w:tc>
        <w:tc>
          <w:tcPr>
            <w:tcW w:w="1416" w:type="pct"/>
            <w:gridSpan w:val="4"/>
          </w:tcPr>
          <w:p w14:paraId="5790C6E5" w14:textId="7F7A91CB" w:rsidR="00206A7C" w:rsidRPr="00206A7C" w:rsidRDefault="00781167"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 xml:space="preserve">1, </w:t>
            </w:r>
            <w:r w:rsidR="0047202B">
              <w:rPr>
                <w:color w:val="000000"/>
                <w:sz w:val="24"/>
                <w:szCs w:val="24"/>
                <w:lang w:val="lt-LT" w:eastAsia="en-GB"/>
              </w:rPr>
              <w:t xml:space="preserve">4, </w:t>
            </w:r>
            <w:r w:rsidR="00D81F44">
              <w:rPr>
                <w:color w:val="000000"/>
                <w:sz w:val="24"/>
                <w:szCs w:val="24"/>
                <w:lang w:val="lt-LT" w:eastAsia="en-GB"/>
              </w:rPr>
              <w:t>7</w:t>
            </w:r>
            <w:r w:rsidR="00CB1CDC">
              <w:rPr>
                <w:color w:val="000000"/>
                <w:sz w:val="24"/>
                <w:szCs w:val="24"/>
                <w:lang w:val="lt-LT" w:eastAsia="en-GB"/>
              </w:rPr>
              <w:t>–13</w:t>
            </w:r>
          </w:p>
        </w:tc>
      </w:tr>
      <w:tr w:rsidR="00206A7C" w:rsidRPr="00B24EBC" w14:paraId="5790C6F5" w14:textId="77777777" w:rsidTr="00282667">
        <w:tc>
          <w:tcPr>
            <w:tcW w:w="5000" w:type="pct"/>
            <w:gridSpan w:val="12"/>
          </w:tcPr>
          <w:p w14:paraId="5790C6E7"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Pastabos:</w:t>
            </w:r>
          </w:p>
          <w:p w14:paraId="5790C6E8" w14:textId="77777777" w:rsidR="00206A7C" w:rsidRPr="00206A7C" w:rsidRDefault="00206A7C" w:rsidP="00210F16">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1) su užsakovu sudaroma Paslaugų sutartis;</w:t>
            </w:r>
          </w:p>
          <w:p w14:paraId="5790C6E9" w14:textId="0B018E08" w:rsidR="00206A7C" w:rsidRPr="00206A7C" w:rsidRDefault="00206A7C" w:rsidP="00210F16">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 xml:space="preserve">2) į nuomos komerciniam renginiui paslaugą </w:t>
            </w:r>
            <w:r w:rsidR="00FE3DE1">
              <w:rPr>
                <w:color w:val="000000"/>
                <w:sz w:val="24"/>
                <w:szCs w:val="24"/>
                <w:lang w:val="lt-LT" w:eastAsia="en-GB"/>
              </w:rPr>
              <w:t xml:space="preserve">2.1, 2.2 </w:t>
            </w:r>
            <w:r w:rsidR="00210F16">
              <w:rPr>
                <w:color w:val="000000"/>
                <w:sz w:val="24"/>
                <w:szCs w:val="24"/>
                <w:lang w:val="lt-LT" w:eastAsia="en-GB"/>
              </w:rPr>
              <w:t>įskaičiuota</w:t>
            </w:r>
            <w:r w:rsidRPr="00206A7C">
              <w:rPr>
                <w:color w:val="000000"/>
                <w:sz w:val="24"/>
                <w:szCs w:val="24"/>
                <w:lang w:val="lt-LT" w:eastAsia="en-GB"/>
              </w:rPr>
              <w:t xml:space="preserve">: </w:t>
            </w:r>
            <w:r w:rsidR="003F1FFA">
              <w:rPr>
                <w:color w:val="000000"/>
                <w:sz w:val="24"/>
                <w:szCs w:val="24"/>
                <w:lang w:val="lt-LT" w:eastAsia="en-GB"/>
              </w:rPr>
              <w:t xml:space="preserve">naudojimasis </w:t>
            </w:r>
            <w:r w:rsidRPr="00206A7C">
              <w:rPr>
                <w:color w:val="000000"/>
                <w:sz w:val="24"/>
                <w:szCs w:val="24"/>
                <w:lang w:val="lt-LT" w:eastAsia="en-GB"/>
              </w:rPr>
              <w:t xml:space="preserve">įgarsinimo ir apšvietimo stacionaria aparatūra, naudojimasis fojė prie </w:t>
            </w:r>
            <w:r w:rsidR="00EE7146">
              <w:rPr>
                <w:color w:val="000000"/>
                <w:sz w:val="24"/>
                <w:szCs w:val="24"/>
                <w:lang w:val="lt-LT" w:eastAsia="en-GB"/>
              </w:rPr>
              <w:t xml:space="preserve">nuomojamos </w:t>
            </w:r>
            <w:r w:rsidRPr="00206A7C">
              <w:rPr>
                <w:color w:val="000000"/>
                <w:sz w:val="24"/>
                <w:szCs w:val="24"/>
                <w:lang w:val="lt-LT" w:eastAsia="en-GB"/>
              </w:rPr>
              <w:t xml:space="preserve">salės, 2 grimo kambariais arba 2 </w:t>
            </w:r>
            <w:r w:rsidR="00C80635">
              <w:rPr>
                <w:color w:val="000000"/>
                <w:sz w:val="24"/>
                <w:szCs w:val="24"/>
                <w:lang w:val="lt-LT" w:eastAsia="en-GB"/>
              </w:rPr>
              <w:t xml:space="preserve">kitomis </w:t>
            </w:r>
            <w:r w:rsidRPr="00206A7C">
              <w:rPr>
                <w:color w:val="000000"/>
                <w:sz w:val="24"/>
                <w:szCs w:val="24"/>
                <w:lang w:val="lt-LT" w:eastAsia="en-GB"/>
              </w:rPr>
              <w:t>patalpomis prie salės, rūbinės darbuotojų paslaugos, standartinis patalpų paruošimas, valymas, užsakovo pateiktos viešinimo informacijos sklaida miesto erdvėse, internete, bilietų k</w:t>
            </w:r>
            <w:r w:rsidR="00975CFD">
              <w:rPr>
                <w:color w:val="000000"/>
                <w:sz w:val="24"/>
                <w:szCs w:val="24"/>
                <w:lang w:val="lt-LT" w:eastAsia="en-GB"/>
              </w:rPr>
              <w:t>asos, bilietų kontrolės paslauga</w:t>
            </w:r>
            <w:r w:rsidRPr="00206A7C">
              <w:rPr>
                <w:color w:val="000000"/>
                <w:sz w:val="24"/>
                <w:szCs w:val="24"/>
                <w:lang w:val="lt-LT" w:eastAsia="en-GB"/>
              </w:rPr>
              <w:t>;</w:t>
            </w:r>
          </w:p>
          <w:p w14:paraId="5790C6EA" w14:textId="496A30FA" w:rsidR="00CB1CDC" w:rsidRDefault="00206A7C" w:rsidP="00210F16">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3) į nuomos nekomerciniam renginiui paslaugą</w:t>
            </w:r>
            <w:r w:rsidR="00E415D1">
              <w:rPr>
                <w:color w:val="000000"/>
                <w:sz w:val="24"/>
                <w:szCs w:val="24"/>
                <w:lang w:val="lt-LT" w:eastAsia="en-GB"/>
              </w:rPr>
              <w:t xml:space="preserve">  </w:t>
            </w:r>
            <w:r w:rsidR="00FE3DE1">
              <w:rPr>
                <w:color w:val="000000"/>
                <w:sz w:val="24"/>
                <w:szCs w:val="24"/>
                <w:lang w:val="lt-LT" w:eastAsia="en-GB"/>
              </w:rPr>
              <w:t>2.3, 2.4</w:t>
            </w:r>
            <w:r w:rsidRPr="00206A7C">
              <w:rPr>
                <w:color w:val="000000"/>
                <w:sz w:val="24"/>
                <w:szCs w:val="24"/>
                <w:lang w:val="lt-LT" w:eastAsia="en-GB"/>
              </w:rPr>
              <w:t xml:space="preserve"> </w:t>
            </w:r>
            <w:r w:rsidR="00210F16">
              <w:rPr>
                <w:color w:val="000000"/>
                <w:sz w:val="24"/>
                <w:szCs w:val="24"/>
                <w:lang w:val="lt-LT" w:eastAsia="en-GB"/>
              </w:rPr>
              <w:t>įskaičiuota</w:t>
            </w:r>
            <w:r w:rsidRPr="00206A7C">
              <w:rPr>
                <w:color w:val="000000"/>
                <w:sz w:val="24"/>
                <w:szCs w:val="24"/>
                <w:lang w:val="lt-LT" w:eastAsia="en-GB"/>
              </w:rPr>
              <w:t xml:space="preserve">: įgarsinimo ir apšvietimo stacionaria aparatūra paslauga, naudojimasis fojė </w:t>
            </w:r>
            <w:r w:rsidR="00263042">
              <w:rPr>
                <w:color w:val="000000"/>
                <w:sz w:val="24"/>
                <w:szCs w:val="24"/>
                <w:lang w:val="lt-LT" w:eastAsia="en-GB"/>
              </w:rPr>
              <w:t xml:space="preserve">prie nuomojamos salės, 2 grimo kambariais </w:t>
            </w:r>
            <w:r w:rsidRPr="00206A7C">
              <w:rPr>
                <w:color w:val="000000"/>
                <w:sz w:val="24"/>
                <w:szCs w:val="24"/>
                <w:lang w:val="lt-LT" w:eastAsia="en-GB"/>
              </w:rPr>
              <w:t xml:space="preserve">arba 2 </w:t>
            </w:r>
            <w:r w:rsidR="00C80635">
              <w:rPr>
                <w:color w:val="000000"/>
                <w:sz w:val="24"/>
                <w:szCs w:val="24"/>
                <w:lang w:val="lt-LT" w:eastAsia="en-GB"/>
              </w:rPr>
              <w:t xml:space="preserve">kitomis </w:t>
            </w:r>
            <w:r w:rsidRPr="00206A7C">
              <w:rPr>
                <w:color w:val="000000"/>
                <w:sz w:val="24"/>
                <w:szCs w:val="24"/>
                <w:lang w:val="lt-LT" w:eastAsia="en-GB"/>
              </w:rPr>
              <w:t>patalpomis prie salės, rūbinės darbuotojų paslaugos, standartinis patalpų paruošimas, valymas, užsakovo pateiktos viešinimo informacijos sklaida miesto erdvėse, internete, reng</w:t>
            </w:r>
            <w:r w:rsidR="00975CFD">
              <w:rPr>
                <w:color w:val="000000"/>
                <w:sz w:val="24"/>
                <w:szCs w:val="24"/>
                <w:lang w:val="lt-LT" w:eastAsia="en-GB"/>
              </w:rPr>
              <w:t>inio dalyvių registracijos paslauga</w:t>
            </w:r>
            <w:r w:rsidR="00210F16">
              <w:rPr>
                <w:color w:val="000000"/>
                <w:sz w:val="24"/>
                <w:szCs w:val="24"/>
                <w:lang w:val="lt-LT" w:eastAsia="en-GB"/>
              </w:rPr>
              <w:t>; p</w:t>
            </w:r>
            <w:r w:rsidR="00CB1CDC">
              <w:rPr>
                <w:color w:val="000000"/>
                <w:sz w:val="24"/>
                <w:szCs w:val="24"/>
                <w:lang w:val="lt-LT" w:eastAsia="en-GB"/>
              </w:rPr>
              <w:t>aslaugos 2.5 turinys yra toks pat, išskyrus įgarsinimo ir apšvietimo stacionaria aparatūra paslaugą</w:t>
            </w:r>
            <w:r w:rsidRPr="00206A7C">
              <w:rPr>
                <w:color w:val="000000"/>
                <w:sz w:val="24"/>
                <w:szCs w:val="24"/>
                <w:lang w:val="lt-LT" w:eastAsia="en-GB"/>
              </w:rPr>
              <w:t>;</w:t>
            </w:r>
          </w:p>
          <w:p w14:paraId="5790C6EB" w14:textId="21642D22" w:rsidR="00E415D1" w:rsidRPr="00206A7C" w:rsidRDefault="00E415D1" w:rsidP="00210F16">
            <w:pPr>
              <w:pBdr>
                <w:top w:val="nil"/>
                <w:left w:val="nil"/>
                <w:bottom w:val="nil"/>
                <w:right w:val="nil"/>
                <w:between w:val="nil"/>
              </w:pBdr>
              <w:jc w:val="both"/>
              <w:rPr>
                <w:color w:val="000000"/>
                <w:sz w:val="24"/>
                <w:szCs w:val="24"/>
                <w:lang w:val="lt-LT" w:eastAsia="en-GB"/>
              </w:rPr>
            </w:pPr>
            <w:r>
              <w:rPr>
                <w:color w:val="000000"/>
                <w:sz w:val="24"/>
                <w:szCs w:val="24"/>
                <w:lang w:val="lt-LT" w:eastAsia="en-GB"/>
              </w:rPr>
              <w:t xml:space="preserve">4) </w:t>
            </w:r>
            <w:r w:rsidRPr="00206A7C">
              <w:rPr>
                <w:color w:val="000000"/>
                <w:sz w:val="24"/>
                <w:szCs w:val="24"/>
                <w:lang w:val="lt-LT" w:eastAsia="en-GB"/>
              </w:rPr>
              <w:t>į nuomos nekomerciniam renginiui paslaugą</w:t>
            </w:r>
            <w:r w:rsidR="0047202B">
              <w:rPr>
                <w:color w:val="000000"/>
                <w:sz w:val="24"/>
                <w:szCs w:val="24"/>
                <w:lang w:val="lt-LT" w:eastAsia="en-GB"/>
              </w:rPr>
              <w:t xml:space="preserve">  </w:t>
            </w:r>
            <w:r>
              <w:rPr>
                <w:color w:val="000000"/>
                <w:sz w:val="24"/>
                <w:szCs w:val="24"/>
                <w:lang w:val="lt-LT" w:eastAsia="en-GB"/>
              </w:rPr>
              <w:t>2.6, 2.7, 2.8, 2.9</w:t>
            </w:r>
            <w:r w:rsidRPr="00206A7C">
              <w:rPr>
                <w:color w:val="000000"/>
                <w:sz w:val="24"/>
                <w:szCs w:val="24"/>
                <w:lang w:val="lt-LT" w:eastAsia="en-GB"/>
              </w:rPr>
              <w:t xml:space="preserve"> </w:t>
            </w:r>
            <w:r w:rsidR="00210F16">
              <w:rPr>
                <w:color w:val="000000"/>
                <w:sz w:val="24"/>
                <w:szCs w:val="24"/>
                <w:lang w:val="lt-LT" w:eastAsia="en-GB"/>
              </w:rPr>
              <w:t>įskaičiuota</w:t>
            </w:r>
            <w:r w:rsidRPr="00206A7C">
              <w:rPr>
                <w:color w:val="000000"/>
                <w:sz w:val="24"/>
                <w:szCs w:val="24"/>
                <w:lang w:val="lt-LT" w:eastAsia="en-GB"/>
              </w:rPr>
              <w:t>: rūbinės darbuotojų paslaugos, standartinis patalpų paruošimas, valymas, užsakovo pateiktos viešinimo informacijos sklaida miesto erdvėse, internete, reng</w:t>
            </w:r>
            <w:r>
              <w:rPr>
                <w:color w:val="000000"/>
                <w:sz w:val="24"/>
                <w:szCs w:val="24"/>
                <w:lang w:val="lt-LT" w:eastAsia="en-GB"/>
              </w:rPr>
              <w:t>inio dalyvių registracijos paslauga</w:t>
            </w:r>
            <w:r w:rsidRPr="00206A7C">
              <w:rPr>
                <w:color w:val="000000"/>
                <w:sz w:val="24"/>
                <w:szCs w:val="24"/>
                <w:lang w:val="lt-LT" w:eastAsia="en-GB"/>
              </w:rPr>
              <w:t>;</w:t>
            </w:r>
          </w:p>
          <w:p w14:paraId="5790C6EC" w14:textId="77777777" w:rsidR="00206A7C" w:rsidRPr="00206A7C" w:rsidRDefault="0047202B" w:rsidP="00210F16">
            <w:pPr>
              <w:pBdr>
                <w:top w:val="nil"/>
                <w:left w:val="nil"/>
                <w:bottom w:val="nil"/>
                <w:right w:val="nil"/>
                <w:between w:val="nil"/>
              </w:pBdr>
              <w:jc w:val="both"/>
              <w:rPr>
                <w:color w:val="000000"/>
                <w:sz w:val="24"/>
                <w:szCs w:val="24"/>
                <w:lang w:val="lt-LT" w:eastAsia="en-GB"/>
              </w:rPr>
            </w:pPr>
            <w:r>
              <w:rPr>
                <w:color w:val="000000"/>
                <w:sz w:val="24"/>
                <w:szCs w:val="24"/>
                <w:lang w:val="lt-LT" w:eastAsia="en-GB"/>
              </w:rPr>
              <w:t>5</w:t>
            </w:r>
            <w:r w:rsidR="00206A7C" w:rsidRPr="00206A7C">
              <w:rPr>
                <w:color w:val="000000"/>
                <w:sz w:val="24"/>
                <w:szCs w:val="24"/>
                <w:lang w:val="lt-LT" w:eastAsia="en-GB"/>
              </w:rPr>
              <w:t xml:space="preserve">) nustatant nuomos mokestį pagal parduotų užsakovo bilietų skaičių įskaitomi ir kitose bilietų platinimo vietose užsakovo parduoti bilietai; </w:t>
            </w:r>
          </w:p>
          <w:p w14:paraId="5790C6ED" w14:textId="7F84B035" w:rsidR="00206A7C" w:rsidRPr="00206A7C" w:rsidRDefault="0047202B" w:rsidP="00210F16">
            <w:pPr>
              <w:pBdr>
                <w:top w:val="nil"/>
                <w:left w:val="nil"/>
                <w:bottom w:val="nil"/>
                <w:right w:val="nil"/>
                <w:between w:val="nil"/>
              </w:pBdr>
              <w:jc w:val="both"/>
              <w:rPr>
                <w:color w:val="000000"/>
                <w:sz w:val="24"/>
                <w:szCs w:val="24"/>
                <w:lang w:val="lt-LT" w:eastAsia="en-GB"/>
              </w:rPr>
            </w:pPr>
            <w:r>
              <w:rPr>
                <w:color w:val="000000"/>
                <w:sz w:val="24"/>
                <w:szCs w:val="24"/>
                <w:lang w:val="lt-LT" w:eastAsia="en-GB"/>
              </w:rPr>
              <w:t>6</w:t>
            </w:r>
            <w:r w:rsidR="00206A7C" w:rsidRPr="00206A7C">
              <w:rPr>
                <w:color w:val="000000"/>
                <w:sz w:val="24"/>
                <w:szCs w:val="24"/>
                <w:lang w:val="lt-LT" w:eastAsia="en-GB"/>
              </w:rPr>
              <w:t>) komercinį renginį organizuojantis užsakovas gali rezervuoti vietas kvietimams</w:t>
            </w:r>
            <w:r w:rsidR="00210F16">
              <w:rPr>
                <w:color w:val="000000"/>
                <w:sz w:val="24"/>
                <w:szCs w:val="24"/>
                <w:lang w:val="lt-LT" w:eastAsia="en-GB"/>
              </w:rPr>
              <w:t xml:space="preserve">; </w:t>
            </w:r>
            <w:r w:rsidR="00206A7C" w:rsidRPr="00206A7C">
              <w:rPr>
                <w:color w:val="000000"/>
                <w:sz w:val="24"/>
                <w:szCs w:val="24"/>
                <w:lang w:val="lt-LT" w:eastAsia="en-GB"/>
              </w:rPr>
              <w:t>10 vietų rezervavimas neapmokestinamas</w:t>
            </w:r>
            <w:r w:rsidR="00210F16">
              <w:rPr>
                <w:color w:val="000000"/>
                <w:sz w:val="24"/>
                <w:szCs w:val="24"/>
                <w:lang w:val="lt-LT" w:eastAsia="en-GB"/>
              </w:rPr>
              <w:t>; u</w:t>
            </w:r>
            <w:r w:rsidR="00206A7C" w:rsidRPr="00206A7C">
              <w:rPr>
                <w:color w:val="000000"/>
                <w:sz w:val="24"/>
                <w:szCs w:val="24"/>
                <w:lang w:val="lt-LT" w:eastAsia="en-GB"/>
              </w:rPr>
              <w:t>žsakovas gali rezervuoti kvietimams daugiau vietų</w:t>
            </w:r>
            <w:r w:rsidR="00210F16">
              <w:rPr>
                <w:color w:val="000000"/>
                <w:sz w:val="24"/>
                <w:szCs w:val="24"/>
                <w:lang w:val="lt-LT" w:eastAsia="en-GB"/>
              </w:rPr>
              <w:t>,</w:t>
            </w:r>
            <w:r w:rsidR="00206A7C" w:rsidRPr="00206A7C">
              <w:rPr>
                <w:color w:val="000000"/>
                <w:sz w:val="24"/>
                <w:szCs w:val="24"/>
                <w:lang w:val="lt-LT" w:eastAsia="en-GB"/>
              </w:rPr>
              <w:t xml:space="preserve"> sumokėdamas 15 proc. bilieto vertės mokestį kaip nuomos mokestį. Kai užsakovas rezervuoja vietas kvietimams neįgaliesiems, socialiai remtiniems asmenims, daugiavaikėms šeimoms ir pateikia šių asmenų sąrašą, vietų rezervavimas neapmokestinamas;</w:t>
            </w:r>
          </w:p>
          <w:p w14:paraId="5790C6EE" w14:textId="77777777" w:rsidR="00206A7C" w:rsidRPr="00206A7C" w:rsidRDefault="00CB1CDC" w:rsidP="00210F16">
            <w:pPr>
              <w:pBdr>
                <w:top w:val="nil"/>
                <w:left w:val="nil"/>
                <w:bottom w:val="nil"/>
                <w:right w:val="nil"/>
                <w:between w:val="nil"/>
              </w:pBdr>
              <w:jc w:val="both"/>
              <w:rPr>
                <w:color w:val="000000"/>
                <w:sz w:val="24"/>
                <w:szCs w:val="24"/>
                <w:lang w:val="lt-LT" w:eastAsia="en-GB"/>
              </w:rPr>
            </w:pPr>
            <w:r>
              <w:rPr>
                <w:color w:val="000000"/>
                <w:sz w:val="24"/>
                <w:szCs w:val="24"/>
                <w:lang w:val="lt-LT" w:eastAsia="en-GB"/>
              </w:rPr>
              <w:t>7</w:t>
            </w:r>
            <w:r w:rsidR="00206A7C" w:rsidRPr="00206A7C">
              <w:rPr>
                <w:color w:val="000000"/>
                <w:sz w:val="24"/>
                <w:szCs w:val="24"/>
                <w:lang w:val="lt-LT" w:eastAsia="en-GB"/>
              </w:rPr>
              <w:t>) paslaugos laikas apvalinamas 30 min. tikslumu;</w:t>
            </w:r>
          </w:p>
          <w:p w14:paraId="5790C6EF" w14:textId="77777777" w:rsidR="00206A7C" w:rsidRPr="00206A7C" w:rsidRDefault="00CB1CDC" w:rsidP="00210F16">
            <w:pPr>
              <w:pBdr>
                <w:top w:val="nil"/>
                <w:left w:val="nil"/>
                <w:bottom w:val="nil"/>
                <w:right w:val="nil"/>
                <w:between w:val="nil"/>
              </w:pBdr>
              <w:jc w:val="both"/>
              <w:rPr>
                <w:color w:val="000000"/>
                <w:sz w:val="24"/>
                <w:szCs w:val="24"/>
                <w:lang w:val="lt-LT" w:eastAsia="en-GB"/>
              </w:rPr>
            </w:pPr>
            <w:r>
              <w:rPr>
                <w:color w:val="000000"/>
                <w:sz w:val="24"/>
                <w:szCs w:val="24"/>
                <w:lang w:val="lt-LT" w:eastAsia="en-GB"/>
              </w:rPr>
              <w:t>8</w:t>
            </w:r>
            <w:r w:rsidR="00206A7C" w:rsidRPr="00206A7C">
              <w:rPr>
                <w:color w:val="000000"/>
                <w:sz w:val="24"/>
                <w:szCs w:val="24"/>
                <w:lang w:val="lt-LT" w:eastAsia="en-GB"/>
              </w:rPr>
              <w:t>) užsakovo organizuojamos (-ų) repeticijos (-ų) laikas įskaitomas į nuomos laiką;</w:t>
            </w:r>
          </w:p>
          <w:p w14:paraId="5790C6F0" w14:textId="77777777" w:rsidR="00206A7C" w:rsidRPr="00206A7C" w:rsidRDefault="00CB1CDC" w:rsidP="00210F16">
            <w:pPr>
              <w:pBdr>
                <w:top w:val="nil"/>
                <w:left w:val="nil"/>
                <w:bottom w:val="nil"/>
                <w:right w:val="nil"/>
                <w:between w:val="nil"/>
              </w:pBdr>
              <w:jc w:val="both"/>
              <w:rPr>
                <w:color w:val="000000"/>
                <w:sz w:val="24"/>
                <w:szCs w:val="24"/>
                <w:lang w:val="lt-LT" w:eastAsia="en-GB"/>
              </w:rPr>
            </w:pPr>
            <w:r>
              <w:rPr>
                <w:color w:val="000000"/>
                <w:sz w:val="24"/>
                <w:szCs w:val="24"/>
                <w:lang w:val="lt-LT" w:eastAsia="en-GB"/>
              </w:rPr>
              <w:t>9</w:t>
            </w:r>
            <w:r w:rsidR="00206A7C" w:rsidRPr="00206A7C">
              <w:rPr>
                <w:color w:val="000000"/>
                <w:sz w:val="24"/>
                <w:szCs w:val="24"/>
                <w:lang w:val="lt-LT" w:eastAsia="en-GB"/>
              </w:rPr>
              <w:t>) užsakant ilgesnės nei 3 val. trukmės paslaugą, kiekvienos papildomos valandos kaina mažinama 50 proc.;</w:t>
            </w:r>
          </w:p>
          <w:p w14:paraId="179F56D0" w14:textId="77777777" w:rsidR="00477A80" w:rsidRDefault="00CB1CDC" w:rsidP="00477A80">
            <w:pPr>
              <w:pBdr>
                <w:top w:val="nil"/>
                <w:left w:val="nil"/>
                <w:bottom w:val="nil"/>
                <w:right w:val="nil"/>
                <w:between w:val="nil"/>
              </w:pBdr>
              <w:jc w:val="both"/>
              <w:rPr>
                <w:color w:val="000000"/>
                <w:sz w:val="24"/>
                <w:szCs w:val="24"/>
                <w:lang w:val="lt-LT" w:eastAsia="en-GB"/>
              </w:rPr>
            </w:pPr>
            <w:r>
              <w:rPr>
                <w:color w:val="000000"/>
                <w:sz w:val="24"/>
                <w:szCs w:val="24"/>
                <w:lang w:val="lt-LT" w:eastAsia="en-GB"/>
              </w:rPr>
              <w:t>10</w:t>
            </w:r>
            <w:r w:rsidR="00206A7C" w:rsidRPr="00206A7C">
              <w:rPr>
                <w:color w:val="000000"/>
                <w:sz w:val="24"/>
                <w:szCs w:val="24"/>
                <w:lang w:val="lt-LT" w:eastAsia="en-GB"/>
              </w:rPr>
              <w:t>) užsakant paslaugą šventinėmis dienomis, nuomos kaina didinama 30 proc.;</w:t>
            </w:r>
          </w:p>
          <w:p w14:paraId="658E5C24" w14:textId="6004F112" w:rsidR="00477A80" w:rsidRPr="00477A80" w:rsidRDefault="00477A80" w:rsidP="00477A80">
            <w:pPr>
              <w:pBdr>
                <w:top w:val="nil"/>
                <w:left w:val="nil"/>
                <w:bottom w:val="nil"/>
                <w:right w:val="nil"/>
                <w:between w:val="nil"/>
              </w:pBdr>
              <w:jc w:val="both"/>
              <w:rPr>
                <w:color w:val="000000"/>
                <w:sz w:val="24"/>
                <w:szCs w:val="24"/>
                <w:lang w:val="lt-LT" w:eastAsia="en-GB"/>
              </w:rPr>
            </w:pPr>
            <w:r w:rsidRPr="00F07C4B">
              <w:rPr>
                <w:rFonts w:eastAsia="Calibri"/>
                <w:color w:val="000000"/>
                <w:sz w:val="24"/>
                <w:szCs w:val="24"/>
                <w:lang w:val="lt-LT" w:eastAsia="en-GB"/>
              </w:rPr>
              <w:t>11) trumpalaikės patalpų nuomos paslauga teikiama nemokamai rajono savivaldybės organizuojamiems renginiams;</w:t>
            </w:r>
          </w:p>
          <w:p w14:paraId="2171AEBE" w14:textId="3BBDD55E" w:rsidR="00477A80" w:rsidRPr="00F07C4B" w:rsidRDefault="00477A80" w:rsidP="00477A80">
            <w:pPr>
              <w:rPr>
                <w:rFonts w:eastAsia="Calibri"/>
                <w:sz w:val="24"/>
                <w:szCs w:val="24"/>
                <w:lang w:val="lt-LT" w:eastAsia="en-GB"/>
              </w:rPr>
            </w:pPr>
            <w:r w:rsidRPr="00F07C4B">
              <w:rPr>
                <w:rFonts w:eastAsia="Calibri"/>
                <w:color w:val="000000"/>
                <w:sz w:val="24"/>
                <w:szCs w:val="24"/>
                <w:lang w:val="lt-LT" w:eastAsia="en-GB"/>
              </w:rPr>
              <w:t xml:space="preserve">12) trumpalaikės patalpų nuomos paslauga teikiama nemokamai savivaldybės biudžetinėms įstaigoms ir </w:t>
            </w:r>
            <w:r w:rsidR="009F75DB">
              <w:rPr>
                <w:rFonts w:eastAsia="Calibri"/>
                <w:color w:val="000000"/>
                <w:sz w:val="24"/>
                <w:szCs w:val="24"/>
                <w:lang w:val="lt-LT" w:eastAsia="en-GB"/>
              </w:rPr>
              <w:t>nevyriausybinėms organizacijoms, išskyrus politines partijas.</w:t>
            </w:r>
            <w:r w:rsidRPr="00F07C4B">
              <w:rPr>
                <w:rFonts w:eastAsia="Calibri"/>
                <w:color w:val="000000"/>
                <w:sz w:val="24"/>
                <w:szCs w:val="24"/>
                <w:lang w:val="lt-LT" w:eastAsia="en-GB"/>
              </w:rPr>
              <w:t xml:space="preserve"> Užsakovas ne vėliau kaip prieš 3 </w:t>
            </w:r>
            <w:r w:rsidR="006E17EE">
              <w:rPr>
                <w:rFonts w:eastAsia="Calibri"/>
                <w:color w:val="000000"/>
                <w:sz w:val="24"/>
                <w:szCs w:val="24"/>
                <w:lang w:val="lt-LT" w:eastAsia="en-GB"/>
              </w:rPr>
              <w:t>savaites</w:t>
            </w:r>
            <w:r w:rsidRPr="00F07C4B">
              <w:rPr>
                <w:rFonts w:eastAsia="Calibri"/>
                <w:color w:val="000000"/>
                <w:sz w:val="24"/>
                <w:szCs w:val="24"/>
                <w:lang w:val="lt-LT" w:eastAsia="en-GB"/>
              </w:rPr>
              <w:t xml:space="preserve"> iki renginio dienos teikia prašymą Rokiškio kultūros centro direktoriui nurodydamas renginio datą, laiką ir trukmę, tikslinę (-</w:t>
            </w:r>
            <w:proofErr w:type="spellStart"/>
            <w:r w:rsidRPr="00F07C4B">
              <w:rPr>
                <w:rFonts w:eastAsia="Calibri"/>
                <w:color w:val="000000"/>
                <w:sz w:val="24"/>
                <w:szCs w:val="24"/>
                <w:lang w:val="lt-LT" w:eastAsia="en-GB"/>
              </w:rPr>
              <w:t>es</w:t>
            </w:r>
            <w:proofErr w:type="spellEnd"/>
            <w:r w:rsidRPr="00F07C4B">
              <w:rPr>
                <w:rFonts w:eastAsia="Calibri"/>
                <w:color w:val="000000"/>
                <w:sz w:val="24"/>
                <w:szCs w:val="24"/>
                <w:lang w:val="lt-LT" w:eastAsia="en-GB"/>
              </w:rPr>
              <w:t>) grupę (-</w:t>
            </w:r>
            <w:proofErr w:type="spellStart"/>
            <w:r w:rsidRPr="00F07C4B">
              <w:rPr>
                <w:rFonts w:eastAsia="Calibri"/>
                <w:color w:val="000000"/>
                <w:sz w:val="24"/>
                <w:szCs w:val="24"/>
                <w:lang w:val="lt-LT" w:eastAsia="en-GB"/>
              </w:rPr>
              <w:t>es</w:t>
            </w:r>
            <w:proofErr w:type="spellEnd"/>
            <w:r w:rsidRPr="00F07C4B">
              <w:rPr>
                <w:rFonts w:eastAsia="Calibri"/>
                <w:color w:val="000000"/>
                <w:sz w:val="24"/>
                <w:szCs w:val="24"/>
                <w:lang w:val="lt-LT" w:eastAsia="en-GB"/>
              </w:rPr>
              <w:t>), techninio ir ūkinio aptarnavimo poreikį. Prie prašymo pridedamas laisvos formos scenarijaus planas / aprašymas. Prašymas tenkinamas atsižvelgiant į Rokiškio kultūros centro turimas technines ir organizacines galimybes aptarnauti renginį, renginio reikšmingumą rajono bendruomenei ir/arba renginio meninę ir kultūrinę vertę.</w:t>
            </w:r>
          </w:p>
          <w:p w14:paraId="5790C6F4" w14:textId="6DB0FB41" w:rsidR="00206A7C" w:rsidRPr="00206A7C" w:rsidRDefault="00206A7C" w:rsidP="00210F16">
            <w:pPr>
              <w:pBdr>
                <w:top w:val="nil"/>
                <w:left w:val="nil"/>
                <w:bottom w:val="nil"/>
                <w:right w:val="nil"/>
                <w:between w:val="nil"/>
              </w:pBdr>
              <w:jc w:val="both"/>
              <w:rPr>
                <w:color w:val="000000"/>
                <w:sz w:val="24"/>
                <w:szCs w:val="24"/>
                <w:lang w:val="lt-LT" w:eastAsia="en-GB"/>
              </w:rPr>
            </w:pPr>
          </w:p>
        </w:tc>
      </w:tr>
      <w:tr w:rsidR="00206A7C" w:rsidRPr="00F07C4B" w14:paraId="5790C6F8" w14:textId="77777777" w:rsidTr="009306CA">
        <w:tc>
          <w:tcPr>
            <w:tcW w:w="357" w:type="pct"/>
          </w:tcPr>
          <w:p w14:paraId="5790C6F6" w14:textId="77777777" w:rsidR="00206A7C" w:rsidRPr="00206A7C" w:rsidRDefault="00206A7C" w:rsidP="00206A7C">
            <w:pPr>
              <w:pBdr>
                <w:top w:val="nil"/>
                <w:left w:val="nil"/>
                <w:bottom w:val="nil"/>
                <w:right w:val="nil"/>
                <w:between w:val="nil"/>
              </w:pBdr>
              <w:rPr>
                <w:b/>
                <w:color w:val="000000"/>
                <w:sz w:val="24"/>
                <w:szCs w:val="24"/>
                <w:lang w:val="lt-LT" w:eastAsia="en-GB"/>
              </w:rPr>
            </w:pPr>
            <w:r w:rsidRPr="00206A7C">
              <w:rPr>
                <w:b/>
                <w:color w:val="000000"/>
                <w:sz w:val="24"/>
                <w:szCs w:val="24"/>
                <w:lang w:val="lt-LT" w:eastAsia="en-GB"/>
              </w:rPr>
              <w:t>3</w:t>
            </w:r>
          </w:p>
        </w:tc>
        <w:tc>
          <w:tcPr>
            <w:tcW w:w="4643" w:type="pct"/>
            <w:gridSpan w:val="11"/>
          </w:tcPr>
          <w:p w14:paraId="5790C6F7" w14:textId="77777777" w:rsidR="00206A7C" w:rsidRPr="00206A7C" w:rsidRDefault="00206A7C" w:rsidP="00206A7C">
            <w:pPr>
              <w:pBdr>
                <w:top w:val="nil"/>
                <w:left w:val="nil"/>
                <w:bottom w:val="nil"/>
                <w:right w:val="nil"/>
                <w:between w:val="nil"/>
              </w:pBdr>
              <w:rPr>
                <w:b/>
                <w:color w:val="000000"/>
                <w:sz w:val="24"/>
                <w:szCs w:val="24"/>
                <w:lang w:val="lt-LT" w:eastAsia="en-GB"/>
              </w:rPr>
            </w:pPr>
            <w:r w:rsidRPr="00206A7C">
              <w:rPr>
                <w:b/>
                <w:color w:val="000000"/>
                <w:sz w:val="24"/>
                <w:szCs w:val="24"/>
                <w:lang w:val="lt-LT" w:eastAsia="en-GB"/>
              </w:rPr>
              <w:t>Ilgalaikės patalpų nuomos kultūros produ</w:t>
            </w:r>
            <w:r w:rsidR="001B3645">
              <w:rPr>
                <w:b/>
                <w:color w:val="000000"/>
                <w:sz w:val="24"/>
                <w:szCs w:val="24"/>
                <w:lang w:val="lt-LT" w:eastAsia="en-GB"/>
              </w:rPr>
              <w:t xml:space="preserve">kto kūrimui ir/arba pristatymui </w:t>
            </w:r>
            <w:r w:rsidRPr="00206A7C">
              <w:rPr>
                <w:b/>
                <w:color w:val="000000"/>
                <w:sz w:val="24"/>
                <w:szCs w:val="24"/>
                <w:lang w:val="lt-LT" w:eastAsia="en-GB"/>
              </w:rPr>
              <w:t xml:space="preserve">kainos </w:t>
            </w:r>
          </w:p>
        </w:tc>
      </w:tr>
      <w:tr w:rsidR="00206A7C" w:rsidRPr="00206A7C" w14:paraId="5790C6FE" w14:textId="77777777" w:rsidTr="009306CA">
        <w:tc>
          <w:tcPr>
            <w:tcW w:w="357" w:type="pct"/>
          </w:tcPr>
          <w:p w14:paraId="5790C6F9"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3.1</w:t>
            </w:r>
          </w:p>
        </w:tc>
        <w:tc>
          <w:tcPr>
            <w:tcW w:w="1755" w:type="pct"/>
            <w:gridSpan w:val="2"/>
          </w:tcPr>
          <w:p w14:paraId="5790C6FA"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Didžioji salė </w:t>
            </w:r>
          </w:p>
        </w:tc>
        <w:tc>
          <w:tcPr>
            <w:tcW w:w="773" w:type="pct"/>
            <w:gridSpan w:val="2"/>
          </w:tcPr>
          <w:p w14:paraId="5790C6FB"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6FC"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8  </w:t>
            </w:r>
            <w:proofErr w:type="spellStart"/>
            <w:r w:rsidRPr="00206A7C">
              <w:rPr>
                <w:color w:val="000000"/>
                <w:sz w:val="24"/>
                <w:szCs w:val="24"/>
                <w:lang w:val="lt-LT" w:eastAsia="en-GB"/>
              </w:rPr>
              <w:t>Eur</w:t>
            </w:r>
            <w:proofErr w:type="spellEnd"/>
          </w:p>
        </w:tc>
        <w:tc>
          <w:tcPr>
            <w:tcW w:w="1373" w:type="pct"/>
            <w:gridSpan w:val="3"/>
          </w:tcPr>
          <w:p w14:paraId="5790C6FD" w14:textId="5D9F2DE9" w:rsidR="00206A7C" w:rsidRPr="00206A7C" w:rsidRDefault="006179B0" w:rsidP="006179B0">
            <w:pPr>
              <w:pBdr>
                <w:top w:val="nil"/>
                <w:left w:val="nil"/>
                <w:bottom w:val="nil"/>
                <w:right w:val="nil"/>
                <w:between w:val="nil"/>
              </w:pBdr>
              <w:rPr>
                <w:color w:val="000000"/>
                <w:sz w:val="24"/>
                <w:szCs w:val="24"/>
                <w:lang w:val="lt-LT" w:eastAsia="en-GB"/>
              </w:rPr>
            </w:pPr>
            <w:r>
              <w:rPr>
                <w:color w:val="000000"/>
                <w:sz w:val="24"/>
                <w:szCs w:val="24"/>
                <w:lang w:val="lt-LT" w:eastAsia="en-GB"/>
              </w:rPr>
              <w:t>1</w:t>
            </w:r>
            <w:r w:rsidR="00206A7C" w:rsidRPr="00206A7C">
              <w:rPr>
                <w:color w:val="000000"/>
                <w:sz w:val="24"/>
                <w:szCs w:val="24"/>
                <w:lang w:val="lt-LT" w:eastAsia="en-GB"/>
              </w:rPr>
              <w:t>–3</w:t>
            </w:r>
          </w:p>
        </w:tc>
      </w:tr>
      <w:tr w:rsidR="00206A7C" w:rsidRPr="00206A7C" w14:paraId="5790C704" w14:textId="77777777" w:rsidTr="009306CA">
        <w:tc>
          <w:tcPr>
            <w:tcW w:w="357" w:type="pct"/>
          </w:tcPr>
          <w:p w14:paraId="5790C6FF"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3.2</w:t>
            </w:r>
          </w:p>
        </w:tc>
        <w:tc>
          <w:tcPr>
            <w:tcW w:w="1755" w:type="pct"/>
            <w:gridSpan w:val="2"/>
          </w:tcPr>
          <w:p w14:paraId="5790C700"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Mažoji salė </w:t>
            </w:r>
          </w:p>
        </w:tc>
        <w:tc>
          <w:tcPr>
            <w:tcW w:w="773" w:type="pct"/>
            <w:gridSpan w:val="2"/>
          </w:tcPr>
          <w:p w14:paraId="5790C701"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02"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6 </w:t>
            </w:r>
            <w:proofErr w:type="spellStart"/>
            <w:r w:rsidRPr="00206A7C">
              <w:rPr>
                <w:color w:val="000000"/>
                <w:sz w:val="24"/>
                <w:szCs w:val="24"/>
                <w:lang w:val="lt-LT" w:eastAsia="en-GB"/>
              </w:rPr>
              <w:t>Eur</w:t>
            </w:r>
            <w:proofErr w:type="spellEnd"/>
          </w:p>
        </w:tc>
        <w:tc>
          <w:tcPr>
            <w:tcW w:w="1373" w:type="pct"/>
            <w:gridSpan w:val="3"/>
          </w:tcPr>
          <w:p w14:paraId="5790C703" w14:textId="3EB13DDA"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1–3 </w:t>
            </w:r>
          </w:p>
        </w:tc>
      </w:tr>
      <w:tr w:rsidR="00206A7C" w:rsidRPr="00206A7C" w14:paraId="5790C70A" w14:textId="77777777" w:rsidTr="009306CA">
        <w:tc>
          <w:tcPr>
            <w:tcW w:w="357" w:type="pct"/>
          </w:tcPr>
          <w:p w14:paraId="5790C705"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3.3</w:t>
            </w:r>
          </w:p>
        </w:tc>
        <w:tc>
          <w:tcPr>
            <w:tcW w:w="1755" w:type="pct"/>
            <w:gridSpan w:val="2"/>
          </w:tcPr>
          <w:p w14:paraId="5790C706" w14:textId="77777777" w:rsidR="00206A7C" w:rsidRPr="00206A7C" w:rsidRDefault="00627255" w:rsidP="00206A7C">
            <w:pPr>
              <w:pBdr>
                <w:top w:val="nil"/>
                <w:left w:val="nil"/>
                <w:bottom w:val="nil"/>
                <w:right w:val="nil"/>
                <w:between w:val="nil"/>
              </w:pBdr>
              <w:rPr>
                <w:color w:val="000000"/>
                <w:sz w:val="24"/>
                <w:szCs w:val="24"/>
                <w:lang w:val="lt-LT" w:eastAsia="en-GB"/>
              </w:rPr>
            </w:pPr>
            <w:r>
              <w:rPr>
                <w:color w:val="000000"/>
                <w:sz w:val="24"/>
                <w:szCs w:val="24"/>
                <w:lang w:val="lt-LT" w:eastAsia="en-GB"/>
              </w:rPr>
              <w:t>Didžiosios salės fojė, M</w:t>
            </w:r>
            <w:r w:rsidR="00206A7C" w:rsidRPr="00206A7C">
              <w:rPr>
                <w:color w:val="000000"/>
                <w:sz w:val="24"/>
                <w:szCs w:val="24"/>
                <w:lang w:val="lt-LT" w:eastAsia="en-GB"/>
              </w:rPr>
              <w:t xml:space="preserve">ažosios salės fojė, Folkloro studija, Choro studija </w:t>
            </w:r>
          </w:p>
        </w:tc>
        <w:tc>
          <w:tcPr>
            <w:tcW w:w="773" w:type="pct"/>
            <w:gridSpan w:val="2"/>
          </w:tcPr>
          <w:p w14:paraId="5790C707"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08"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2 </w:t>
            </w:r>
            <w:proofErr w:type="spellStart"/>
            <w:r w:rsidRPr="00206A7C">
              <w:rPr>
                <w:color w:val="000000"/>
                <w:sz w:val="24"/>
                <w:szCs w:val="24"/>
                <w:lang w:val="lt-LT" w:eastAsia="en-GB"/>
              </w:rPr>
              <w:t>Eur</w:t>
            </w:r>
            <w:proofErr w:type="spellEnd"/>
          </w:p>
        </w:tc>
        <w:tc>
          <w:tcPr>
            <w:tcW w:w="1373" w:type="pct"/>
            <w:gridSpan w:val="3"/>
          </w:tcPr>
          <w:p w14:paraId="5790C709" w14:textId="309EB7DA"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1–3 </w:t>
            </w:r>
          </w:p>
        </w:tc>
      </w:tr>
      <w:tr w:rsidR="00206A7C" w:rsidRPr="00206A7C" w14:paraId="5790C710" w14:textId="77777777" w:rsidTr="009306CA">
        <w:tc>
          <w:tcPr>
            <w:tcW w:w="357" w:type="pct"/>
          </w:tcPr>
          <w:p w14:paraId="5790C70B"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3.4</w:t>
            </w:r>
          </w:p>
        </w:tc>
        <w:tc>
          <w:tcPr>
            <w:tcW w:w="1755" w:type="pct"/>
            <w:gridSpan w:val="2"/>
          </w:tcPr>
          <w:p w14:paraId="5790C70C"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Rūsio erdvės, 1 patalpa </w:t>
            </w:r>
          </w:p>
        </w:tc>
        <w:tc>
          <w:tcPr>
            <w:tcW w:w="773" w:type="pct"/>
            <w:gridSpan w:val="2"/>
          </w:tcPr>
          <w:p w14:paraId="5790C70D"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mėn.</w:t>
            </w:r>
          </w:p>
        </w:tc>
        <w:tc>
          <w:tcPr>
            <w:tcW w:w="742" w:type="pct"/>
            <w:gridSpan w:val="4"/>
          </w:tcPr>
          <w:p w14:paraId="5790C70E"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40 </w:t>
            </w:r>
            <w:proofErr w:type="spellStart"/>
            <w:r w:rsidRPr="00206A7C">
              <w:rPr>
                <w:color w:val="000000"/>
                <w:sz w:val="24"/>
                <w:szCs w:val="24"/>
                <w:lang w:val="lt-LT" w:eastAsia="en-GB"/>
              </w:rPr>
              <w:t>Eur</w:t>
            </w:r>
            <w:proofErr w:type="spellEnd"/>
          </w:p>
        </w:tc>
        <w:tc>
          <w:tcPr>
            <w:tcW w:w="1373" w:type="pct"/>
            <w:gridSpan w:val="3"/>
          </w:tcPr>
          <w:p w14:paraId="5790C70F" w14:textId="2333D17F"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1–3</w:t>
            </w:r>
          </w:p>
        </w:tc>
      </w:tr>
      <w:tr w:rsidR="00206A7C" w:rsidRPr="00206A7C" w14:paraId="5790C716" w14:textId="77777777" w:rsidTr="009306CA">
        <w:tc>
          <w:tcPr>
            <w:tcW w:w="357" w:type="pct"/>
          </w:tcPr>
          <w:p w14:paraId="5790C71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3.5</w:t>
            </w:r>
          </w:p>
        </w:tc>
        <w:tc>
          <w:tcPr>
            <w:tcW w:w="1755" w:type="pct"/>
            <w:gridSpan w:val="2"/>
          </w:tcPr>
          <w:p w14:paraId="5790C71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Parodos erdvė</w:t>
            </w:r>
            <w:r w:rsidR="001B3645">
              <w:rPr>
                <w:color w:val="000000"/>
                <w:sz w:val="24"/>
                <w:szCs w:val="24"/>
                <w:lang w:val="lt-LT" w:eastAsia="en-GB"/>
              </w:rPr>
              <w:t>, 1 patalpa</w:t>
            </w:r>
            <w:r w:rsidRPr="00206A7C">
              <w:rPr>
                <w:color w:val="000000"/>
                <w:sz w:val="24"/>
                <w:szCs w:val="24"/>
                <w:lang w:val="lt-LT" w:eastAsia="en-GB"/>
              </w:rPr>
              <w:t xml:space="preserve"> </w:t>
            </w:r>
          </w:p>
        </w:tc>
        <w:tc>
          <w:tcPr>
            <w:tcW w:w="773" w:type="pct"/>
            <w:gridSpan w:val="2"/>
          </w:tcPr>
          <w:p w14:paraId="5790C713"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mėn.</w:t>
            </w:r>
          </w:p>
        </w:tc>
        <w:tc>
          <w:tcPr>
            <w:tcW w:w="742" w:type="pct"/>
            <w:gridSpan w:val="4"/>
          </w:tcPr>
          <w:p w14:paraId="5790C71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15 </w:t>
            </w:r>
            <w:proofErr w:type="spellStart"/>
            <w:r w:rsidRPr="00206A7C">
              <w:rPr>
                <w:color w:val="000000"/>
                <w:sz w:val="24"/>
                <w:szCs w:val="24"/>
                <w:lang w:val="lt-LT" w:eastAsia="en-GB"/>
              </w:rPr>
              <w:t>Eur</w:t>
            </w:r>
            <w:proofErr w:type="spellEnd"/>
          </w:p>
        </w:tc>
        <w:tc>
          <w:tcPr>
            <w:tcW w:w="1373" w:type="pct"/>
            <w:gridSpan w:val="3"/>
          </w:tcPr>
          <w:p w14:paraId="5790C715" w14:textId="26377DE2" w:rsidR="00206A7C" w:rsidRPr="00206A7C" w:rsidRDefault="00206A7C" w:rsidP="006179B0">
            <w:pPr>
              <w:pBdr>
                <w:top w:val="nil"/>
                <w:left w:val="nil"/>
                <w:bottom w:val="nil"/>
                <w:right w:val="nil"/>
                <w:between w:val="nil"/>
              </w:pBdr>
              <w:rPr>
                <w:sz w:val="24"/>
                <w:szCs w:val="24"/>
                <w:lang w:val="lt-LT" w:eastAsia="en-GB"/>
              </w:rPr>
            </w:pPr>
            <w:r w:rsidRPr="00206A7C">
              <w:rPr>
                <w:color w:val="000000"/>
                <w:sz w:val="24"/>
                <w:szCs w:val="24"/>
                <w:lang w:val="lt-LT" w:eastAsia="en-GB"/>
              </w:rPr>
              <w:t>1, 2, 4, 5</w:t>
            </w:r>
          </w:p>
        </w:tc>
      </w:tr>
      <w:tr w:rsidR="00206A7C" w:rsidRPr="00F07C4B" w14:paraId="5790C71D" w14:textId="77777777" w:rsidTr="00282667">
        <w:tc>
          <w:tcPr>
            <w:tcW w:w="5000" w:type="pct"/>
            <w:gridSpan w:val="12"/>
          </w:tcPr>
          <w:p w14:paraId="5790C717"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Pastabos:</w:t>
            </w:r>
          </w:p>
          <w:p w14:paraId="5790C718" w14:textId="4B42ADDF"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lastRenderedPageBreak/>
              <w:t xml:space="preserve">1) su užsakovu sudaroma </w:t>
            </w:r>
            <w:r w:rsidR="00093F08">
              <w:rPr>
                <w:color w:val="000000"/>
                <w:sz w:val="24"/>
                <w:szCs w:val="24"/>
                <w:lang w:val="lt-LT" w:eastAsia="en-GB"/>
              </w:rPr>
              <w:t>b</w:t>
            </w:r>
            <w:r w:rsidRPr="00206A7C">
              <w:rPr>
                <w:color w:val="000000"/>
                <w:sz w:val="24"/>
                <w:szCs w:val="24"/>
                <w:lang w:val="lt-LT" w:eastAsia="en-GB"/>
              </w:rPr>
              <w:t>endradarbiavimo sutartis, suderinamas privalomas veiklos grafikas;</w:t>
            </w:r>
          </w:p>
          <w:p w14:paraId="5790C719" w14:textId="3B8BF85D"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 xml:space="preserve">2) į nuomos paslaugą </w:t>
            </w:r>
            <w:r w:rsidR="00093F08">
              <w:rPr>
                <w:color w:val="000000"/>
                <w:sz w:val="24"/>
                <w:szCs w:val="24"/>
                <w:lang w:val="lt-LT" w:eastAsia="en-GB"/>
              </w:rPr>
              <w:t>įskaičiuota</w:t>
            </w:r>
            <w:r w:rsidRPr="00206A7C">
              <w:rPr>
                <w:color w:val="000000"/>
                <w:sz w:val="24"/>
                <w:szCs w:val="24"/>
                <w:lang w:val="lt-LT" w:eastAsia="en-GB"/>
              </w:rPr>
              <w:t xml:space="preserve">: standartinis patalpų paruošimas, valymas; </w:t>
            </w:r>
          </w:p>
          <w:p w14:paraId="5790C71A"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3) nuomos suma mažinama 70 proc. užsakovui, turinčiam projekto finansavimą ir/ar kitus paramos šaltinius ir 100 proc. užsakovui, neturinčiam  projektinio finansavimo ar kitų paramos šaltinių su sąlyga, jog sukurto kultūros produkto premjera organizuojama su Rokiškio kultūros centro bilietais ir gautos pajamos lieka įstaigai;</w:t>
            </w:r>
          </w:p>
          <w:p w14:paraId="5790C71B" w14:textId="3DAE8754"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 xml:space="preserve">4) į parodos erdvės nuomos kainą </w:t>
            </w:r>
            <w:r w:rsidR="00093F08">
              <w:rPr>
                <w:color w:val="000000"/>
                <w:sz w:val="24"/>
                <w:szCs w:val="24"/>
                <w:lang w:val="lt-LT" w:eastAsia="en-GB"/>
              </w:rPr>
              <w:t xml:space="preserve">įskaičiuotas </w:t>
            </w:r>
            <w:r w:rsidRPr="00206A7C">
              <w:rPr>
                <w:color w:val="000000"/>
                <w:sz w:val="24"/>
                <w:szCs w:val="24"/>
                <w:lang w:val="lt-LT" w:eastAsia="en-GB"/>
              </w:rPr>
              <w:t>parodos pakabinimas,</w:t>
            </w:r>
            <w:r w:rsidR="00CC2DAC">
              <w:rPr>
                <w:color w:val="000000"/>
                <w:sz w:val="24"/>
                <w:szCs w:val="24"/>
                <w:lang w:val="lt-LT" w:eastAsia="en-GB"/>
              </w:rPr>
              <w:t xml:space="preserve"> </w:t>
            </w:r>
            <w:r w:rsidR="00CC2DAC" w:rsidRPr="00206A7C">
              <w:rPr>
                <w:color w:val="000000"/>
                <w:sz w:val="24"/>
                <w:szCs w:val="24"/>
                <w:lang w:val="lt-LT" w:eastAsia="en-GB"/>
              </w:rPr>
              <w:t>užsakovo pateiktos viešinimo informacijos sklaida miesto erdvėse, internete</w:t>
            </w:r>
            <w:r w:rsidR="00CC2DAC">
              <w:rPr>
                <w:color w:val="000000"/>
                <w:sz w:val="24"/>
                <w:szCs w:val="24"/>
                <w:lang w:val="lt-LT" w:eastAsia="en-GB"/>
              </w:rPr>
              <w:t>,</w:t>
            </w:r>
            <w:r w:rsidR="00CC2DAC" w:rsidRPr="00206A7C">
              <w:rPr>
                <w:color w:val="000000"/>
                <w:sz w:val="24"/>
                <w:szCs w:val="24"/>
                <w:lang w:val="lt-LT" w:eastAsia="en-GB"/>
              </w:rPr>
              <w:t xml:space="preserve"> </w:t>
            </w:r>
            <w:r w:rsidRPr="00206A7C">
              <w:rPr>
                <w:color w:val="000000"/>
                <w:sz w:val="24"/>
                <w:szCs w:val="24"/>
                <w:lang w:val="lt-LT" w:eastAsia="en-GB"/>
              </w:rPr>
              <w:t>išskyrus reikalingas medžiagas ir</w:t>
            </w:r>
            <w:r w:rsidR="00093F08">
              <w:rPr>
                <w:color w:val="000000"/>
                <w:sz w:val="24"/>
                <w:szCs w:val="24"/>
                <w:lang w:val="lt-LT" w:eastAsia="en-GB"/>
              </w:rPr>
              <w:t xml:space="preserve"> </w:t>
            </w:r>
            <w:r w:rsidRPr="00206A7C">
              <w:rPr>
                <w:color w:val="000000"/>
                <w:sz w:val="24"/>
                <w:szCs w:val="24"/>
                <w:lang w:val="lt-LT" w:eastAsia="en-GB"/>
              </w:rPr>
              <w:t>/</w:t>
            </w:r>
            <w:r w:rsidR="00093F08">
              <w:rPr>
                <w:color w:val="000000"/>
                <w:sz w:val="24"/>
                <w:szCs w:val="24"/>
                <w:lang w:val="lt-LT" w:eastAsia="en-GB"/>
              </w:rPr>
              <w:t xml:space="preserve"> </w:t>
            </w:r>
            <w:r w:rsidRPr="00206A7C">
              <w:rPr>
                <w:color w:val="000000"/>
                <w:sz w:val="24"/>
                <w:szCs w:val="24"/>
                <w:lang w:val="lt-LT" w:eastAsia="en-GB"/>
              </w:rPr>
              <w:t>ar specialųjį apšvietimą</w:t>
            </w:r>
            <w:r w:rsidR="00D47FE5">
              <w:rPr>
                <w:color w:val="000000"/>
                <w:sz w:val="24"/>
                <w:szCs w:val="24"/>
                <w:lang w:val="lt-LT" w:eastAsia="en-GB"/>
              </w:rPr>
              <w:t>, eksponatų draudimą</w:t>
            </w:r>
            <w:r w:rsidRPr="00206A7C">
              <w:rPr>
                <w:color w:val="000000"/>
                <w:sz w:val="24"/>
                <w:szCs w:val="24"/>
                <w:lang w:val="lt-LT" w:eastAsia="en-GB"/>
              </w:rPr>
              <w:t>;</w:t>
            </w:r>
          </w:p>
          <w:p w14:paraId="5790C71C" w14:textId="77777777" w:rsidR="00206A7C" w:rsidRPr="00206A7C" w:rsidRDefault="00206A7C" w:rsidP="00093F08">
            <w:pPr>
              <w:pBdr>
                <w:top w:val="nil"/>
                <w:left w:val="nil"/>
                <w:bottom w:val="nil"/>
                <w:right w:val="nil"/>
                <w:between w:val="nil"/>
              </w:pBdr>
              <w:jc w:val="both"/>
              <w:rPr>
                <w:sz w:val="24"/>
                <w:szCs w:val="24"/>
                <w:lang w:val="lt-LT" w:eastAsia="en-GB"/>
              </w:rPr>
            </w:pPr>
            <w:r w:rsidRPr="00206A7C">
              <w:rPr>
                <w:sz w:val="24"/>
                <w:szCs w:val="24"/>
                <w:lang w:val="lt-LT" w:eastAsia="en-GB"/>
              </w:rPr>
              <w:t xml:space="preserve">5) parodos erdvės nuomos kaina mažinama 100 proc., kai parodos atidarymas yra kito komercinio renginio ar Rokiškio kultūros centro renginio dalis. </w:t>
            </w:r>
          </w:p>
        </w:tc>
      </w:tr>
      <w:tr w:rsidR="00206A7C" w:rsidRPr="00F07C4B" w14:paraId="5790C720" w14:textId="77777777" w:rsidTr="009306CA">
        <w:tc>
          <w:tcPr>
            <w:tcW w:w="357" w:type="pct"/>
          </w:tcPr>
          <w:p w14:paraId="5790C71E"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lastRenderedPageBreak/>
              <w:t>4</w:t>
            </w:r>
          </w:p>
        </w:tc>
        <w:tc>
          <w:tcPr>
            <w:tcW w:w="4643" w:type="pct"/>
            <w:gridSpan w:val="11"/>
          </w:tcPr>
          <w:p w14:paraId="5790C71F"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t xml:space="preserve">Scenos aptarnavimo paslaugų, įrangos ir scenografijos elementų, kostiumų nuomos kainos </w:t>
            </w:r>
          </w:p>
        </w:tc>
      </w:tr>
      <w:tr w:rsidR="00206A7C" w:rsidRPr="00206A7C" w14:paraId="5790C726" w14:textId="77777777" w:rsidTr="009306CA">
        <w:tc>
          <w:tcPr>
            <w:tcW w:w="357" w:type="pct"/>
          </w:tcPr>
          <w:p w14:paraId="5790C72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4.1</w:t>
            </w:r>
          </w:p>
        </w:tc>
        <w:tc>
          <w:tcPr>
            <w:tcW w:w="1755" w:type="pct"/>
            <w:gridSpan w:val="2"/>
          </w:tcPr>
          <w:p w14:paraId="5790C72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Didžiosios salės ir mažosios salės įgarsinimo paslauga su stacionaria    aparatūra</w:t>
            </w:r>
          </w:p>
        </w:tc>
        <w:tc>
          <w:tcPr>
            <w:tcW w:w="773" w:type="pct"/>
            <w:gridSpan w:val="2"/>
          </w:tcPr>
          <w:p w14:paraId="5790C723"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2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30 </w:t>
            </w:r>
            <w:proofErr w:type="spellStart"/>
            <w:r w:rsidRPr="00206A7C">
              <w:rPr>
                <w:color w:val="252525"/>
                <w:sz w:val="24"/>
                <w:szCs w:val="24"/>
                <w:highlight w:val="white"/>
                <w:lang w:val="lt-LT" w:eastAsia="en-GB"/>
              </w:rPr>
              <w:t>Eur</w:t>
            </w:r>
            <w:proofErr w:type="spellEnd"/>
          </w:p>
        </w:tc>
        <w:tc>
          <w:tcPr>
            <w:tcW w:w="1373" w:type="pct"/>
            <w:gridSpan w:val="3"/>
          </w:tcPr>
          <w:p w14:paraId="5790C725" w14:textId="2F012489"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1, 3</w:t>
            </w:r>
          </w:p>
        </w:tc>
      </w:tr>
      <w:tr w:rsidR="00206A7C" w:rsidRPr="00206A7C" w14:paraId="5790C72C" w14:textId="77777777" w:rsidTr="009306CA">
        <w:tc>
          <w:tcPr>
            <w:tcW w:w="357" w:type="pct"/>
          </w:tcPr>
          <w:p w14:paraId="5790C727"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4.2</w:t>
            </w:r>
          </w:p>
        </w:tc>
        <w:tc>
          <w:tcPr>
            <w:tcW w:w="1755" w:type="pct"/>
            <w:gridSpan w:val="2"/>
          </w:tcPr>
          <w:p w14:paraId="5790C728"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Didžiosios ir mažosios salių scenos apšvietimo paslauga su stacionaria  aparatūra</w:t>
            </w:r>
          </w:p>
        </w:tc>
        <w:tc>
          <w:tcPr>
            <w:tcW w:w="773" w:type="pct"/>
            <w:gridSpan w:val="2"/>
          </w:tcPr>
          <w:p w14:paraId="5790C729"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2A"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30 </w:t>
            </w:r>
            <w:proofErr w:type="spellStart"/>
            <w:r w:rsidRPr="00206A7C">
              <w:rPr>
                <w:color w:val="252525"/>
                <w:sz w:val="24"/>
                <w:szCs w:val="24"/>
                <w:highlight w:val="white"/>
                <w:lang w:val="lt-LT" w:eastAsia="en-GB"/>
              </w:rPr>
              <w:t>Eur</w:t>
            </w:r>
            <w:proofErr w:type="spellEnd"/>
          </w:p>
        </w:tc>
        <w:tc>
          <w:tcPr>
            <w:tcW w:w="1373" w:type="pct"/>
            <w:gridSpan w:val="3"/>
          </w:tcPr>
          <w:p w14:paraId="5790C72B" w14:textId="59E358D6"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1, 3</w:t>
            </w:r>
          </w:p>
        </w:tc>
      </w:tr>
      <w:tr w:rsidR="00206A7C" w:rsidRPr="00206A7C" w14:paraId="5790C72F" w14:textId="77777777" w:rsidTr="009306CA">
        <w:tc>
          <w:tcPr>
            <w:tcW w:w="357" w:type="pct"/>
          </w:tcPr>
          <w:p w14:paraId="5790C72D"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4.3</w:t>
            </w:r>
          </w:p>
        </w:tc>
        <w:tc>
          <w:tcPr>
            <w:tcW w:w="4643" w:type="pct"/>
            <w:gridSpan w:val="11"/>
          </w:tcPr>
          <w:p w14:paraId="5790C72E"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Įgarsinimo paslaugos su kilnojama aparatūra:</w:t>
            </w:r>
          </w:p>
        </w:tc>
      </w:tr>
      <w:tr w:rsidR="00206A7C" w:rsidRPr="00206A7C" w14:paraId="5790C735" w14:textId="77777777" w:rsidTr="009306CA">
        <w:tc>
          <w:tcPr>
            <w:tcW w:w="357" w:type="pct"/>
          </w:tcPr>
          <w:p w14:paraId="5790C730"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4.3.1</w:t>
            </w:r>
          </w:p>
        </w:tc>
        <w:tc>
          <w:tcPr>
            <w:tcW w:w="1755" w:type="pct"/>
            <w:gridSpan w:val="2"/>
          </w:tcPr>
          <w:p w14:paraId="5790C73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Su didžiuoju (3,2 kW ) aparatūros komplektu</w:t>
            </w:r>
          </w:p>
        </w:tc>
        <w:tc>
          <w:tcPr>
            <w:tcW w:w="773" w:type="pct"/>
            <w:gridSpan w:val="2"/>
          </w:tcPr>
          <w:p w14:paraId="5790C732"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33"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60 </w:t>
            </w:r>
            <w:proofErr w:type="spellStart"/>
            <w:r w:rsidRPr="00206A7C">
              <w:rPr>
                <w:color w:val="000000"/>
                <w:sz w:val="24"/>
                <w:szCs w:val="24"/>
                <w:lang w:val="lt-LT" w:eastAsia="en-GB"/>
              </w:rPr>
              <w:t>Eur</w:t>
            </w:r>
            <w:proofErr w:type="spellEnd"/>
          </w:p>
        </w:tc>
        <w:tc>
          <w:tcPr>
            <w:tcW w:w="1373" w:type="pct"/>
            <w:gridSpan w:val="3"/>
          </w:tcPr>
          <w:p w14:paraId="5790C734" w14:textId="4BF5059A"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1–3</w:t>
            </w:r>
          </w:p>
        </w:tc>
      </w:tr>
      <w:tr w:rsidR="00206A7C" w:rsidRPr="00206A7C" w14:paraId="5790C73B" w14:textId="77777777" w:rsidTr="009306CA">
        <w:tc>
          <w:tcPr>
            <w:tcW w:w="357" w:type="pct"/>
          </w:tcPr>
          <w:p w14:paraId="5790C736"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4.3.2</w:t>
            </w:r>
          </w:p>
        </w:tc>
        <w:tc>
          <w:tcPr>
            <w:tcW w:w="1755" w:type="pct"/>
            <w:gridSpan w:val="2"/>
          </w:tcPr>
          <w:p w14:paraId="5790C737"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Su mažuoju (iki 1 kW ) aparatūros komplektu</w:t>
            </w:r>
          </w:p>
        </w:tc>
        <w:tc>
          <w:tcPr>
            <w:tcW w:w="773" w:type="pct"/>
            <w:gridSpan w:val="2"/>
          </w:tcPr>
          <w:p w14:paraId="5790C738"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39"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30 </w:t>
            </w:r>
            <w:proofErr w:type="spellStart"/>
            <w:r w:rsidRPr="00206A7C">
              <w:rPr>
                <w:color w:val="000000"/>
                <w:sz w:val="24"/>
                <w:szCs w:val="24"/>
                <w:lang w:val="lt-LT" w:eastAsia="en-GB"/>
              </w:rPr>
              <w:t>Eur</w:t>
            </w:r>
            <w:proofErr w:type="spellEnd"/>
          </w:p>
        </w:tc>
        <w:tc>
          <w:tcPr>
            <w:tcW w:w="1373" w:type="pct"/>
            <w:gridSpan w:val="3"/>
          </w:tcPr>
          <w:p w14:paraId="5790C73A" w14:textId="11E4C2FC"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1–3</w:t>
            </w:r>
          </w:p>
        </w:tc>
      </w:tr>
      <w:tr w:rsidR="00206A7C" w:rsidRPr="00206A7C" w14:paraId="5790C741" w14:textId="77777777" w:rsidTr="009306CA">
        <w:tc>
          <w:tcPr>
            <w:tcW w:w="357" w:type="pct"/>
          </w:tcPr>
          <w:p w14:paraId="5790C73C"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4.4</w:t>
            </w:r>
          </w:p>
        </w:tc>
        <w:tc>
          <w:tcPr>
            <w:tcW w:w="1755" w:type="pct"/>
            <w:gridSpan w:val="2"/>
          </w:tcPr>
          <w:p w14:paraId="5790C73D"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Atskirų garso ir šviesos įrenginių nuoma, 1 vnt. </w:t>
            </w:r>
          </w:p>
        </w:tc>
        <w:tc>
          <w:tcPr>
            <w:tcW w:w="773" w:type="pct"/>
            <w:gridSpan w:val="2"/>
          </w:tcPr>
          <w:p w14:paraId="5790C73E"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para</w:t>
            </w:r>
          </w:p>
        </w:tc>
        <w:tc>
          <w:tcPr>
            <w:tcW w:w="742" w:type="pct"/>
            <w:gridSpan w:val="4"/>
          </w:tcPr>
          <w:p w14:paraId="5790C73F" w14:textId="1CA7069F"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 6–100 </w:t>
            </w:r>
            <w:proofErr w:type="spellStart"/>
            <w:r w:rsidRPr="00206A7C">
              <w:rPr>
                <w:color w:val="000000"/>
                <w:sz w:val="24"/>
                <w:szCs w:val="24"/>
                <w:lang w:val="lt-LT" w:eastAsia="en-GB"/>
              </w:rPr>
              <w:t>Eur</w:t>
            </w:r>
            <w:proofErr w:type="spellEnd"/>
          </w:p>
        </w:tc>
        <w:tc>
          <w:tcPr>
            <w:tcW w:w="1373" w:type="pct"/>
            <w:gridSpan w:val="3"/>
          </w:tcPr>
          <w:p w14:paraId="5790C740" w14:textId="4FB488B7"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1–3, 4</w:t>
            </w:r>
          </w:p>
        </w:tc>
      </w:tr>
      <w:tr w:rsidR="00206A7C" w:rsidRPr="00206A7C" w14:paraId="5790C744" w14:textId="77777777" w:rsidTr="009306CA">
        <w:trPr>
          <w:trHeight w:val="260"/>
        </w:trPr>
        <w:tc>
          <w:tcPr>
            <w:tcW w:w="357" w:type="pct"/>
          </w:tcPr>
          <w:p w14:paraId="5790C74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4.5</w:t>
            </w:r>
          </w:p>
        </w:tc>
        <w:tc>
          <w:tcPr>
            <w:tcW w:w="4643" w:type="pct"/>
            <w:gridSpan w:val="11"/>
          </w:tcPr>
          <w:p w14:paraId="5790C743"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Apšvietimo paslaugos su kilnojama aparatūra:</w:t>
            </w:r>
          </w:p>
        </w:tc>
      </w:tr>
      <w:tr w:rsidR="00206A7C" w:rsidRPr="00206A7C" w14:paraId="5790C74A" w14:textId="77777777" w:rsidTr="009306CA">
        <w:tc>
          <w:tcPr>
            <w:tcW w:w="357" w:type="pct"/>
          </w:tcPr>
          <w:p w14:paraId="5790C745"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4.5.1</w:t>
            </w:r>
          </w:p>
        </w:tc>
        <w:tc>
          <w:tcPr>
            <w:tcW w:w="1755" w:type="pct"/>
            <w:gridSpan w:val="2"/>
          </w:tcPr>
          <w:p w14:paraId="5790C746"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Su didžiuoju aparatūros komplektu</w:t>
            </w:r>
          </w:p>
        </w:tc>
        <w:tc>
          <w:tcPr>
            <w:tcW w:w="773" w:type="pct"/>
            <w:gridSpan w:val="2"/>
          </w:tcPr>
          <w:p w14:paraId="5790C747"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48"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60 </w:t>
            </w:r>
            <w:proofErr w:type="spellStart"/>
            <w:r w:rsidRPr="00206A7C">
              <w:rPr>
                <w:color w:val="000000"/>
                <w:sz w:val="24"/>
                <w:szCs w:val="24"/>
                <w:lang w:val="lt-LT" w:eastAsia="en-GB"/>
              </w:rPr>
              <w:t>Eur</w:t>
            </w:r>
            <w:proofErr w:type="spellEnd"/>
          </w:p>
        </w:tc>
        <w:tc>
          <w:tcPr>
            <w:tcW w:w="1373" w:type="pct"/>
            <w:gridSpan w:val="3"/>
          </w:tcPr>
          <w:p w14:paraId="5790C749" w14:textId="27A6E792"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1–3</w:t>
            </w:r>
          </w:p>
        </w:tc>
      </w:tr>
      <w:tr w:rsidR="00206A7C" w:rsidRPr="00206A7C" w14:paraId="5790C750" w14:textId="77777777" w:rsidTr="009306CA">
        <w:tc>
          <w:tcPr>
            <w:tcW w:w="357" w:type="pct"/>
          </w:tcPr>
          <w:p w14:paraId="5790C74B"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4.5.2</w:t>
            </w:r>
          </w:p>
        </w:tc>
        <w:tc>
          <w:tcPr>
            <w:tcW w:w="1755" w:type="pct"/>
            <w:gridSpan w:val="2"/>
          </w:tcPr>
          <w:p w14:paraId="5790C74C"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Su mažuoju aparatūros komplektu</w:t>
            </w:r>
          </w:p>
        </w:tc>
        <w:tc>
          <w:tcPr>
            <w:tcW w:w="773" w:type="pct"/>
            <w:gridSpan w:val="2"/>
          </w:tcPr>
          <w:p w14:paraId="5790C74D"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4E"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30 </w:t>
            </w:r>
            <w:proofErr w:type="spellStart"/>
            <w:r w:rsidRPr="00206A7C">
              <w:rPr>
                <w:color w:val="000000"/>
                <w:sz w:val="24"/>
                <w:szCs w:val="24"/>
                <w:lang w:val="lt-LT" w:eastAsia="en-GB"/>
              </w:rPr>
              <w:t>Eur</w:t>
            </w:r>
            <w:proofErr w:type="spellEnd"/>
            <w:r w:rsidRPr="00206A7C">
              <w:rPr>
                <w:color w:val="000000"/>
                <w:sz w:val="24"/>
                <w:szCs w:val="24"/>
                <w:lang w:val="lt-LT" w:eastAsia="en-GB"/>
              </w:rPr>
              <w:t xml:space="preserve">  </w:t>
            </w:r>
          </w:p>
        </w:tc>
        <w:tc>
          <w:tcPr>
            <w:tcW w:w="1373" w:type="pct"/>
            <w:gridSpan w:val="3"/>
          </w:tcPr>
          <w:p w14:paraId="5790C74F" w14:textId="490E88E1"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1–3</w:t>
            </w:r>
          </w:p>
        </w:tc>
      </w:tr>
      <w:tr w:rsidR="00206A7C" w:rsidRPr="00206A7C" w14:paraId="5790C756" w14:textId="77777777" w:rsidTr="009306CA">
        <w:tc>
          <w:tcPr>
            <w:tcW w:w="357" w:type="pct"/>
          </w:tcPr>
          <w:p w14:paraId="5790C75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4.6</w:t>
            </w:r>
          </w:p>
        </w:tc>
        <w:tc>
          <w:tcPr>
            <w:tcW w:w="1755" w:type="pct"/>
            <w:gridSpan w:val="2"/>
          </w:tcPr>
          <w:p w14:paraId="5790C75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Projektoriaus nuoma (be kompiuterio)</w:t>
            </w:r>
          </w:p>
        </w:tc>
        <w:tc>
          <w:tcPr>
            <w:tcW w:w="773" w:type="pct"/>
            <w:gridSpan w:val="2"/>
          </w:tcPr>
          <w:p w14:paraId="5790C753"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5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15 </w:t>
            </w:r>
            <w:proofErr w:type="spellStart"/>
            <w:r w:rsidRPr="00206A7C">
              <w:rPr>
                <w:color w:val="000000"/>
                <w:sz w:val="24"/>
                <w:szCs w:val="24"/>
                <w:lang w:val="lt-LT" w:eastAsia="en-GB"/>
              </w:rPr>
              <w:t>Eur</w:t>
            </w:r>
            <w:proofErr w:type="spellEnd"/>
          </w:p>
        </w:tc>
        <w:tc>
          <w:tcPr>
            <w:tcW w:w="1373" w:type="pct"/>
            <w:gridSpan w:val="3"/>
          </w:tcPr>
          <w:p w14:paraId="5790C755" w14:textId="4DA60C75"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w:t>
            </w:r>
          </w:p>
        </w:tc>
      </w:tr>
      <w:tr w:rsidR="00206A7C" w:rsidRPr="00206A7C" w14:paraId="5790C75C" w14:textId="77777777" w:rsidTr="009306CA">
        <w:tc>
          <w:tcPr>
            <w:tcW w:w="357" w:type="pct"/>
          </w:tcPr>
          <w:p w14:paraId="5790C757"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4.7</w:t>
            </w:r>
          </w:p>
        </w:tc>
        <w:tc>
          <w:tcPr>
            <w:tcW w:w="1755" w:type="pct"/>
            <w:gridSpan w:val="2"/>
          </w:tcPr>
          <w:p w14:paraId="5790C758"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Projektoriaus nuoma (su kompiuteriu)</w:t>
            </w:r>
          </w:p>
        </w:tc>
        <w:tc>
          <w:tcPr>
            <w:tcW w:w="773" w:type="pct"/>
            <w:gridSpan w:val="2"/>
          </w:tcPr>
          <w:p w14:paraId="5790C759"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42" w:type="pct"/>
            <w:gridSpan w:val="4"/>
          </w:tcPr>
          <w:p w14:paraId="5790C75A"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20 </w:t>
            </w:r>
            <w:proofErr w:type="spellStart"/>
            <w:r w:rsidRPr="00206A7C">
              <w:rPr>
                <w:color w:val="000000"/>
                <w:sz w:val="24"/>
                <w:szCs w:val="24"/>
                <w:lang w:val="lt-LT" w:eastAsia="en-GB"/>
              </w:rPr>
              <w:t>Eur</w:t>
            </w:r>
            <w:proofErr w:type="spellEnd"/>
          </w:p>
        </w:tc>
        <w:tc>
          <w:tcPr>
            <w:tcW w:w="1373" w:type="pct"/>
            <w:gridSpan w:val="3"/>
          </w:tcPr>
          <w:p w14:paraId="5790C75B" w14:textId="7638D3D8"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w:t>
            </w:r>
          </w:p>
        </w:tc>
      </w:tr>
      <w:tr w:rsidR="00206A7C" w:rsidRPr="00206A7C" w14:paraId="5790C762" w14:textId="77777777" w:rsidTr="009306CA">
        <w:tc>
          <w:tcPr>
            <w:tcW w:w="357" w:type="pct"/>
          </w:tcPr>
          <w:p w14:paraId="5790C75D"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4.8</w:t>
            </w:r>
          </w:p>
        </w:tc>
        <w:tc>
          <w:tcPr>
            <w:tcW w:w="1755" w:type="pct"/>
            <w:gridSpan w:val="2"/>
          </w:tcPr>
          <w:p w14:paraId="5790C75E"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Kostiumo nuoma, 1 komplektas</w:t>
            </w:r>
          </w:p>
        </w:tc>
        <w:tc>
          <w:tcPr>
            <w:tcW w:w="773" w:type="pct"/>
            <w:gridSpan w:val="2"/>
          </w:tcPr>
          <w:p w14:paraId="5790C75F"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para</w:t>
            </w:r>
          </w:p>
        </w:tc>
        <w:tc>
          <w:tcPr>
            <w:tcW w:w="742" w:type="pct"/>
            <w:gridSpan w:val="4"/>
          </w:tcPr>
          <w:p w14:paraId="5790C760" w14:textId="2BD43863"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5–50 </w:t>
            </w:r>
            <w:proofErr w:type="spellStart"/>
            <w:r w:rsidRPr="00206A7C">
              <w:rPr>
                <w:color w:val="252525"/>
                <w:sz w:val="24"/>
                <w:szCs w:val="24"/>
                <w:highlight w:val="white"/>
                <w:lang w:val="lt-LT" w:eastAsia="en-GB"/>
              </w:rPr>
              <w:t>Eur</w:t>
            </w:r>
            <w:proofErr w:type="spellEnd"/>
          </w:p>
        </w:tc>
        <w:tc>
          <w:tcPr>
            <w:tcW w:w="1373" w:type="pct"/>
            <w:gridSpan w:val="3"/>
          </w:tcPr>
          <w:p w14:paraId="5790C761" w14:textId="0CD7D935"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1, 2, 5 </w:t>
            </w:r>
          </w:p>
        </w:tc>
      </w:tr>
      <w:tr w:rsidR="00206A7C" w:rsidRPr="00206A7C" w14:paraId="5790C768" w14:textId="77777777" w:rsidTr="009306CA">
        <w:tc>
          <w:tcPr>
            <w:tcW w:w="357" w:type="pct"/>
          </w:tcPr>
          <w:p w14:paraId="5790C763"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4.9</w:t>
            </w:r>
          </w:p>
        </w:tc>
        <w:tc>
          <w:tcPr>
            <w:tcW w:w="1755" w:type="pct"/>
            <w:gridSpan w:val="2"/>
          </w:tcPr>
          <w:p w14:paraId="5790C764"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Scenografijos elementų nuoma: dekoracijos, dūmų mašina, burbulų mašina ir pan.</w:t>
            </w:r>
          </w:p>
        </w:tc>
        <w:tc>
          <w:tcPr>
            <w:tcW w:w="773" w:type="pct"/>
            <w:gridSpan w:val="2"/>
          </w:tcPr>
          <w:p w14:paraId="5790C765"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42" w:type="pct"/>
            <w:gridSpan w:val="4"/>
          </w:tcPr>
          <w:p w14:paraId="5790C766" w14:textId="6B04AB5B"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10</w:t>
            </w:r>
            <w:r w:rsidR="006179B0">
              <w:rPr>
                <w:color w:val="000000"/>
                <w:sz w:val="24"/>
                <w:szCs w:val="24"/>
                <w:lang w:val="lt-LT" w:eastAsia="en-GB"/>
              </w:rPr>
              <w:t>–</w:t>
            </w:r>
            <w:r w:rsidRPr="00206A7C">
              <w:rPr>
                <w:color w:val="000000"/>
                <w:sz w:val="24"/>
                <w:szCs w:val="24"/>
                <w:lang w:val="lt-LT" w:eastAsia="en-GB"/>
              </w:rPr>
              <w:t xml:space="preserve">50 </w:t>
            </w:r>
            <w:proofErr w:type="spellStart"/>
            <w:r w:rsidRPr="00206A7C">
              <w:rPr>
                <w:color w:val="000000"/>
                <w:sz w:val="24"/>
                <w:szCs w:val="24"/>
                <w:lang w:val="lt-LT" w:eastAsia="en-GB"/>
              </w:rPr>
              <w:t>Eur</w:t>
            </w:r>
            <w:proofErr w:type="spellEnd"/>
          </w:p>
        </w:tc>
        <w:tc>
          <w:tcPr>
            <w:tcW w:w="1373" w:type="pct"/>
            <w:gridSpan w:val="3"/>
          </w:tcPr>
          <w:p w14:paraId="5790C767" w14:textId="2F167D76"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1, 2, 6</w:t>
            </w:r>
          </w:p>
        </w:tc>
      </w:tr>
      <w:tr w:rsidR="00206A7C" w:rsidRPr="00206A7C" w14:paraId="5790C770" w14:textId="77777777" w:rsidTr="00282667">
        <w:tc>
          <w:tcPr>
            <w:tcW w:w="5000" w:type="pct"/>
            <w:gridSpan w:val="12"/>
          </w:tcPr>
          <w:p w14:paraId="5790C769"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Pastabos:</w:t>
            </w:r>
          </w:p>
          <w:p w14:paraId="5790C76A"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1) su užsakovu sudaroma Paslaugų sutartis;</w:t>
            </w:r>
          </w:p>
          <w:p w14:paraId="5790C76B"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2) į kainą neįeina transporto išlaidos;</w:t>
            </w:r>
          </w:p>
          <w:p w14:paraId="5790C76C" w14:textId="3904A235"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3) prie renginio laiko, už kurį skaičiuojama įgarsinimo ir</w:t>
            </w:r>
            <w:r w:rsidR="00093F08">
              <w:rPr>
                <w:color w:val="000000"/>
                <w:sz w:val="24"/>
                <w:szCs w:val="24"/>
                <w:lang w:val="lt-LT" w:eastAsia="en-GB"/>
              </w:rPr>
              <w:t xml:space="preserve"> </w:t>
            </w:r>
            <w:r w:rsidRPr="00206A7C">
              <w:rPr>
                <w:color w:val="000000"/>
                <w:sz w:val="24"/>
                <w:szCs w:val="24"/>
                <w:lang w:val="lt-LT" w:eastAsia="en-GB"/>
              </w:rPr>
              <w:t>/</w:t>
            </w:r>
            <w:r w:rsidR="00093F08">
              <w:rPr>
                <w:color w:val="000000"/>
                <w:sz w:val="24"/>
                <w:szCs w:val="24"/>
                <w:lang w:val="lt-LT" w:eastAsia="en-GB"/>
              </w:rPr>
              <w:t xml:space="preserve"> </w:t>
            </w:r>
            <w:r w:rsidRPr="00206A7C">
              <w:rPr>
                <w:color w:val="000000"/>
                <w:sz w:val="24"/>
                <w:szCs w:val="24"/>
                <w:lang w:val="lt-LT" w:eastAsia="en-GB"/>
              </w:rPr>
              <w:t xml:space="preserve">ar apšvietimo paslaugos kaina, pridedama privaloma 1 val. techniniam pasiruošimui; </w:t>
            </w:r>
          </w:p>
          <w:p w14:paraId="5790C76D" w14:textId="01CF949D"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4) pagal Nuomojamų garso ir šviesos įrenginių sąrašą, patvirtintą Rokiškio kultūros centro direktoriaus 2017 m. gruodžio 8 d.  įsakymu Nr. 90V;</w:t>
            </w:r>
          </w:p>
          <w:p w14:paraId="5790C76E" w14:textId="1384F7D8"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5) pagal Nuomojamų sceninių kostiumų sąrašą, patvirtintą Rokiškio kultūros centro direktoriaus 2017 m. gruodžio 8 d.  įsakymu Nr. 90V;</w:t>
            </w:r>
          </w:p>
          <w:p w14:paraId="5790C76F"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 xml:space="preserve">6) pagal Nuomojamų scenografijos elementų sąrašą, patvirtintą Rokiškio kultūros centro direktoriaus 2017 m. gruodžio 8 d.  įsakymu Nr. 90V. </w:t>
            </w:r>
          </w:p>
        </w:tc>
      </w:tr>
      <w:tr w:rsidR="00206A7C" w:rsidRPr="00B24EBC" w14:paraId="5790C773" w14:textId="77777777" w:rsidTr="009306CA">
        <w:tc>
          <w:tcPr>
            <w:tcW w:w="440" w:type="pct"/>
            <w:gridSpan w:val="2"/>
          </w:tcPr>
          <w:p w14:paraId="5790C77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t>5</w:t>
            </w:r>
          </w:p>
        </w:tc>
        <w:tc>
          <w:tcPr>
            <w:tcW w:w="4560" w:type="pct"/>
            <w:gridSpan w:val="10"/>
          </w:tcPr>
          <w:p w14:paraId="5790C77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t xml:space="preserve">Kūrybinių paslaugų, meno kolektyvo pasirodymo kainos </w:t>
            </w:r>
          </w:p>
        </w:tc>
      </w:tr>
      <w:tr w:rsidR="00206A7C" w:rsidRPr="00206A7C" w14:paraId="5790C779" w14:textId="77777777" w:rsidTr="009306CA">
        <w:tc>
          <w:tcPr>
            <w:tcW w:w="440" w:type="pct"/>
            <w:gridSpan w:val="2"/>
          </w:tcPr>
          <w:p w14:paraId="5790C774"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w:t>
            </w:r>
          </w:p>
        </w:tc>
        <w:tc>
          <w:tcPr>
            <w:tcW w:w="1988" w:type="pct"/>
            <w:gridSpan w:val="2"/>
          </w:tcPr>
          <w:p w14:paraId="5790C775"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Kamerinio renginio scenarijaus rašymas iki 2 val. trukmės renginiui</w:t>
            </w:r>
          </w:p>
        </w:tc>
        <w:tc>
          <w:tcPr>
            <w:tcW w:w="682" w:type="pct"/>
            <w:gridSpan w:val="3"/>
          </w:tcPr>
          <w:p w14:paraId="5790C776"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vnt.</w:t>
            </w:r>
          </w:p>
        </w:tc>
        <w:tc>
          <w:tcPr>
            <w:tcW w:w="756" w:type="pct"/>
            <w:gridSpan w:val="3"/>
          </w:tcPr>
          <w:p w14:paraId="5790C777"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50 </w:t>
            </w:r>
            <w:proofErr w:type="spellStart"/>
            <w:r w:rsidRPr="00206A7C">
              <w:rPr>
                <w:color w:val="000000"/>
                <w:sz w:val="24"/>
                <w:szCs w:val="24"/>
                <w:lang w:val="lt-LT" w:eastAsia="en-GB"/>
              </w:rPr>
              <w:t>Eur</w:t>
            </w:r>
            <w:proofErr w:type="spellEnd"/>
          </w:p>
        </w:tc>
        <w:tc>
          <w:tcPr>
            <w:tcW w:w="1134" w:type="pct"/>
            <w:gridSpan w:val="2"/>
          </w:tcPr>
          <w:p w14:paraId="5790C778" w14:textId="5BEDB2BD"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w:t>
            </w:r>
          </w:p>
        </w:tc>
      </w:tr>
      <w:tr w:rsidR="00206A7C" w:rsidRPr="00206A7C" w14:paraId="5790C77F" w14:textId="77777777" w:rsidTr="009306CA">
        <w:tc>
          <w:tcPr>
            <w:tcW w:w="440" w:type="pct"/>
            <w:gridSpan w:val="2"/>
          </w:tcPr>
          <w:p w14:paraId="5790C77A"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lastRenderedPageBreak/>
              <w:t>5.2</w:t>
            </w:r>
          </w:p>
        </w:tc>
        <w:tc>
          <w:tcPr>
            <w:tcW w:w="1988" w:type="pct"/>
            <w:gridSpan w:val="2"/>
          </w:tcPr>
          <w:p w14:paraId="5790C77B"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Kamerinio renginio scenarijaus rašymas nuo 2 val. trukmės renginiui</w:t>
            </w:r>
          </w:p>
        </w:tc>
        <w:tc>
          <w:tcPr>
            <w:tcW w:w="682" w:type="pct"/>
            <w:gridSpan w:val="3"/>
          </w:tcPr>
          <w:p w14:paraId="5790C77C"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vnt.</w:t>
            </w:r>
          </w:p>
        </w:tc>
        <w:tc>
          <w:tcPr>
            <w:tcW w:w="756" w:type="pct"/>
            <w:gridSpan w:val="3"/>
          </w:tcPr>
          <w:p w14:paraId="5790C77D"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60 </w:t>
            </w:r>
            <w:proofErr w:type="spellStart"/>
            <w:r w:rsidRPr="00206A7C">
              <w:rPr>
                <w:color w:val="000000"/>
                <w:sz w:val="24"/>
                <w:szCs w:val="24"/>
                <w:lang w:val="lt-LT" w:eastAsia="en-GB"/>
              </w:rPr>
              <w:t>Eur</w:t>
            </w:r>
            <w:proofErr w:type="spellEnd"/>
          </w:p>
        </w:tc>
        <w:tc>
          <w:tcPr>
            <w:tcW w:w="1134" w:type="pct"/>
            <w:gridSpan w:val="2"/>
          </w:tcPr>
          <w:p w14:paraId="5790C77E" w14:textId="48EEE9D5"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w:t>
            </w:r>
          </w:p>
        </w:tc>
      </w:tr>
      <w:tr w:rsidR="00206A7C" w:rsidRPr="00206A7C" w14:paraId="5790C785" w14:textId="77777777" w:rsidTr="009306CA">
        <w:tc>
          <w:tcPr>
            <w:tcW w:w="440" w:type="pct"/>
            <w:gridSpan w:val="2"/>
          </w:tcPr>
          <w:p w14:paraId="5790C780"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5.3</w:t>
            </w:r>
          </w:p>
        </w:tc>
        <w:tc>
          <w:tcPr>
            <w:tcW w:w="1988" w:type="pct"/>
            <w:gridSpan w:val="2"/>
          </w:tcPr>
          <w:p w14:paraId="5790C78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Kamerinio renginio scenarijus ir režisūra </w:t>
            </w:r>
          </w:p>
        </w:tc>
        <w:tc>
          <w:tcPr>
            <w:tcW w:w="682" w:type="pct"/>
            <w:gridSpan w:val="3"/>
          </w:tcPr>
          <w:p w14:paraId="5790C782"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56" w:type="pct"/>
            <w:gridSpan w:val="3"/>
          </w:tcPr>
          <w:p w14:paraId="5790C783"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150 </w:t>
            </w:r>
            <w:proofErr w:type="spellStart"/>
            <w:r w:rsidRPr="00206A7C">
              <w:rPr>
                <w:color w:val="252525"/>
                <w:sz w:val="24"/>
                <w:szCs w:val="24"/>
                <w:highlight w:val="white"/>
                <w:lang w:val="lt-LT" w:eastAsia="en-GB"/>
              </w:rPr>
              <w:t>Eur</w:t>
            </w:r>
            <w:proofErr w:type="spellEnd"/>
          </w:p>
        </w:tc>
        <w:tc>
          <w:tcPr>
            <w:tcW w:w="1134" w:type="pct"/>
            <w:gridSpan w:val="2"/>
          </w:tcPr>
          <w:p w14:paraId="5790C784" w14:textId="101B99E3"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w:t>
            </w:r>
          </w:p>
        </w:tc>
      </w:tr>
      <w:tr w:rsidR="00206A7C" w:rsidRPr="00206A7C" w14:paraId="5790C78B" w14:textId="77777777" w:rsidTr="009306CA">
        <w:tc>
          <w:tcPr>
            <w:tcW w:w="440" w:type="pct"/>
            <w:gridSpan w:val="2"/>
          </w:tcPr>
          <w:p w14:paraId="5790C786"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5.4</w:t>
            </w:r>
          </w:p>
        </w:tc>
        <w:tc>
          <w:tcPr>
            <w:tcW w:w="1988" w:type="pct"/>
            <w:gridSpan w:val="2"/>
          </w:tcPr>
          <w:p w14:paraId="5790C787"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Masinio renginio scenarijaus rašymas iki 2 val. trukmės renginiui</w:t>
            </w:r>
          </w:p>
        </w:tc>
        <w:tc>
          <w:tcPr>
            <w:tcW w:w="682" w:type="pct"/>
            <w:gridSpan w:val="3"/>
          </w:tcPr>
          <w:p w14:paraId="5790C788"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vnt.</w:t>
            </w:r>
          </w:p>
        </w:tc>
        <w:tc>
          <w:tcPr>
            <w:tcW w:w="756" w:type="pct"/>
            <w:gridSpan w:val="3"/>
          </w:tcPr>
          <w:p w14:paraId="5790C789"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70 </w:t>
            </w:r>
            <w:proofErr w:type="spellStart"/>
            <w:r w:rsidRPr="00206A7C">
              <w:rPr>
                <w:color w:val="000000"/>
                <w:sz w:val="24"/>
                <w:szCs w:val="24"/>
                <w:lang w:val="lt-LT" w:eastAsia="en-GB"/>
              </w:rPr>
              <w:t>Eur</w:t>
            </w:r>
            <w:proofErr w:type="spellEnd"/>
          </w:p>
        </w:tc>
        <w:tc>
          <w:tcPr>
            <w:tcW w:w="1134" w:type="pct"/>
            <w:gridSpan w:val="2"/>
          </w:tcPr>
          <w:p w14:paraId="5790C78A" w14:textId="1A2E2F2B"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w:t>
            </w:r>
          </w:p>
        </w:tc>
      </w:tr>
      <w:tr w:rsidR="00206A7C" w:rsidRPr="00206A7C" w14:paraId="5790C791" w14:textId="77777777" w:rsidTr="009306CA">
        <w:tc>
          <w:tcPr>
            <w:tcW w:w="440" w:type="pct"/>
            <w:gridSpan w:val="2"/>
          </w:tcPr>
          <w:p w14:paraId="5790C78C"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5.5</w:t>
            </w:r>
          </w:p>
        </w:tc>
        <w:tc>
          <w:tcPr>
            <w:tcW w:w="1988" w:type="pct"/>
            <w:gridSpan w:val="2"/>
          </w:tcPr>
          <w:p w14:paraId="5790C78D"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Masinio renginio scenarijaus rašymas nuo 2 val. trukmės renginiui</w:t>
            </w:r>
          </w:p>
        </w:tc>
        <w:tc>
          <w:tcPr>
            <w:tcW w:w="682" w:type="pct"/>
            <w:gridSpan w:val="3"/>
          </w:tcPr>
          <w:p w14:paraId="5790C78E"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vnt.</w:t>
            </w:r>
          </w:p>
        </w:tc>
        <w:tc>
          <w:tcPr>
            <w:tcW w:w="756" w:type="pct"/>
            <w:gridSpan w:val="3"/>
          </w:tcPr>
          <w:p w14:paraId="5790C78F"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80 </w:t>
            </w:r>
            <w:proofErr w:type="spellStart"/>
            <w:r w:rsidRPr="00206A7C">
              <w:rPr>
                <w:color w:val="000000"/>
                <w:sz w:val="24"/>
                <w:szCs w:val="24"/>
                <w:lang w:val="lt-LT" w:eastAsia="en-GB"/>
              </w:rPr>
              <w:t>Eur</w:t>
            </w:r>
            <w:proofErr w:type="spellEnd"/>
          </w:p>
        </w:tc>
        <w:tc>
          <w:tcPr>
            <w:tcW w:w="1134" w:type="pct"/>
            <w:gridSpan w:val="2"/>
          </w:tcPr>
          <w:p w14:paraId="5790C790" w14:textId="78D44069" w:rsidR="00206A7C" w:rsidRPr="00206A7C" w:rsidRDefault="00206A7C" w:rsidP="006179B0">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w:t>
            </w:r>
          </w:p>
        </w:tc>
      </w:tr>
      <w:tr w:rsidR="00206A7C" w:rsidRPr="00206A7C" w14:paraId="5790C797" w14:textId="77777777" w:rsidTr="009306CA">
        <w:tc>
          <w:tcPr>
            <w:tcW w:w="440" w:type="pct"/>
            <w:gridSpan w:val="2"/>
          </w:tcPr>
          <w:p w14:paraId="5790C79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5.6</w:t>
            </w:r>
          </w:p>
        </w:tc>
        <w:tc>
          <w:tcPr>
            <w:tcW w:w="1988" w:type="pct"/>
            <w:gridSpan w:val="2"/>
          </w:tcPr>
          <w:p w14:paraId="5790C793"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Masinio renginio scenarijus ir režisūra </w:t>
            </w:r>
          </w:p>
        </w:tc>
        <w:tc>
          <w:tcPr>
            <w:tcW w:w="682" w:type="pct"/>
            <w:gridSpan w:val="3"/>
          </w:tcPr>
          <w:p w14:paraId="5790C79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56" w:type="pct"/>
            <w:gridSpan w:val="3"/>
          </w:tcPr>
          <w:p w14:paraId="5790C795"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350 </w:t>
            </w:r>
            <w:proofErr w:type="spellStart"/>
            <w:r w:rsidRPr="00206A7C">
              <w:rPr>
                <w:color w:val="000000"/>
                <w:sz w:val="24"/>
                <w:szCs w:val="24"/>
                <w:lang w:val="lt-LT" w:eastAsia="en-GB"/>
              </w:rPr>
              <w:t>Eur</w:t>
            </w:r>
            <w:proofErr w:type="spellEnd"/>
          </w:p>
        </w:tc>
        <w:tc>
          <w:tcPr>
            <w:tcW w:w="1134" w:type="pct"/>
            <w:gridSpan w:val="2"/>
          </w:tcPr>
          <w:p w14:paraId="5790C796" w14:textId="0DEB503E"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w:t>
            </w:r>
          </w:p>
        </w:tc>
      </w:tr>
      <w:tr w:rsidR="00206A7C" w:rsidRPr="00206A7C" w14:paraId="5790C79D" w14:textId="77777777" w:rsidTr="009306CA">
        <w:tc>
          <w:tcPr>
            <w:tcW w:w="440" w:type="pct"/>
            <w:gridSpan w:val="2"/>
          </w:tcPr>
          <w:p w14:paraId="5790C798"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5.7</w:t>
            </w:r>
          </w:p>
        </w:tc>
        <w:tc>
          <w:tcPr>
            <w:tcW w:w="1988" w:type="pct"/>
            <w:gridSpan w:val="2"/>
          </w:tcPr>
          <w:p w14:paraId="5790C799"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Apšvietimo režisieriaus paslauga </w:t>
            </w:r>
          </w:p>
        </w:tc>
        <w:tc>
          <w:tcPr>
            <w:tcW w:w="682" w:type="pct"/>
            <w:gridSpan w:val="3"/>
          </w:tcPr>
          <w:p w14:paraId="5790C79A"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56" w:type="pct"/>
            <w:gridSpan w:val="3"/>
          </w:tcPr>
          <w:p w14:paraId="5790C79B" w14:textId="58C4D99B"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50–300 </w:t>
            </w:r>
            <w:proofErr w:type="spellStart"/>
            <w:r w:rsidRPr="00206A7C">
              <w:rPr>
                <w:color w:val="000000"/>
                <w:sz w:val="24"/>
                <w:szCs w:val="24"/>
                <w:lang w:val="lt-LT" w:eastAsia="en-GB"/>
              </w:rPr>
              <w:t>Eur</w:t>
            </w:r>
            <w:proofErr w:type="spellEnd"/>
          </w:p>
        </w:tc>
        <w:tc>
          <w:tcPr>
            <w:tcW w:w="1134" w:type="pct"/>
            <w:gridSpan w:val="2"/>
          </w:tcPr>
          <w:p w14:paraId="5790C79C" w14:textId="57781C53"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1, 2, 4</w:t>
            </w:r>
          </w:p>
        </w:tc>
      </w:tr>
      <w:tr w:rsidR="00206A7C" w:rsidRPr="00206A7C" w14:paraId="5790C7A3" w14:textId="77777777" w:rsidTr="009306CA">
        <w:tc>
          <w:tcPr>
            <w:tcW w:w="440" w:type="pct"/>
            <w:gridSpan w:val="2"/>
          </w:tcPr>
          <w:p w14:paraId="5790C79E"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5.8</w:t>
            </w:r>
          </w:p>
        </w:tc>
        <w:tc>
          <w:tcPr>
            <w:tcW w:w="1988" w:type="pct"/>
            <w:gridSpan w:val="2"/>
          </w:tcPr>
          <w:p w14:paraId="5790C79F"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Garso režisieriaus paslauga</w:t>
            </w:r>
          </w:p>
        </w:tc>
        <w:tc>
          <w:tcPr>
            <w:tcW w:w="682" w:type="pct"/>
            <w:gridSpan w:val="3"/>
          </w:tcPr>
          <w:p w14:paraId="5790C7A0"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56" w:type="pct"/>
            <w:gridSpan w:val="3"/>
          </w:tcPr>
          <w:p w14:paraId="5790C7A1" w14:textId="447B13D7"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50–300 </w:t>
            </w:r>
            <w:proofErr w:type="spellStart"/>
            <w:r w:rsidRPr="00206A7C">
              <w:rPr>
                <w:color w:val="000000"/>
                <w:sz w:val="24"/>
                <w:szCs w:val="24"/>
                <w:lang w:val="lt-LT" w:eastAsia="en-GB"/>
              </w:rPr>
              <w:t>Eur</w:t>
            </w:r>
            <w:proofErr w:type="spellEnd"/>
          </w:p>
        </w:tc>
        <w:tc>
          <w:tcPr>
            <w:tcW w:w="1134" w:type="pct"/>
            <w:gridSpan w:val="2"/>
          </w:tcPr>
          <w:p w14:paraId="5790C7A2" w14:textId="35E377B7"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1, 2, 4</w:t>
            </w:r>
          </w:p>
        </w:tc>
      </w:tr>
      <w:tr w:rsidR="00206A7C" w:rsidRPr="00206A7C" w14:paraId="5790C7A9" w14:textId="77777777" w:rsidTr="009306CA">
        <w:tc>
          <w:tcPr>
            <w:tcW w:w="440" w:type="pct"/>
            <w:gridSpan w:val="2"/>
          </w:tcPr>
          <w:p w14:paraId="5790C7A4"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5.9</w:t>
            </w:r>
          </w:p>
        </w:tc>
        <w:tc>
          <w:tcPr>
            <w:tcW w:w="1988" w:type="pct"/>
            <w:gridSpan w:val="2"/>
          </w:tcPr>
          <w:p w14:paraId="5790C7A5"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Akademinio renginio vedimas</w:t>
            </w:r>
          </w:p>
        </w:tc>
        <w:tc>
          <w:tcPr>
            <w:tcW w:w="682" w:type="pct"/>
            <w:gridSpan w:val="3"/>
          </w:tcPr>
          <w:p w14:paraId="5790C7A6"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56" w:type="pct"/>
            <w:gridSpan w:val="3"/>
          </w:tcPr>
          <w:p w14:paraId="5790C7A7"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20 </w:t>
            </w:r>
            <w:proofErr w:type="spellStart"/>
            <w:r w:rsidRPr="00206A7C">
              <w:rPr>
                <w:color w:val="000000"/>
                <w:sz w:val="24"/>
                <w:szCs w:val="24"/>
                <w:lang w:val="lt-LT" w:eastAsia="en-GB"/>
              </w:rPr>
              <w:t>Eur</w:t>
            </w:r>
            <w:proofErr w:type="spellEnd"/>
          </w:p>
        </w:tc>
        <w:tc>
          <w:tcPr>
            <w:tcW w:w="1134" w:type="pct"/>
            <w:gridSpan w:val="2"/>
          </w:tcPr>
          <w:p w14:paraId="5790C7A8" w14:textId="034461A0"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1–3</w:t>
            </w:r>
          </w:p>
        </w:tc>
      </w:tr>
      <w:tr w:rsidR="00206A7C" w:rsidRPr="00206A7C" w14:paraId="5790C7AF" w14:textId="77777777" w:rsidTr="009306CA">
        <w:tc>
          <w:tcPr>
            <w:tcW w:w="440" w:type="pct"/>
            <w:gridSpan w:val="2"/>
          </w:tcPr>
          <w:p w14:paraId="5790C7AA"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5.10</w:t>
            </w:r>
          </w:p>
        </w:tc>
        <w:tc>
          <w:tcPr>
            <w:tcW w:w="1988" w:type="pct"/>
            <w:gridSpan w:val="2"/>
          </w:tcPr>
          <w:p w14:paraId="5790C7AB"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Pramoginio renginio vedimas</w:t>
            </w:r>
          </w:p>
        </w:tc>
        <w:tc>
          <w:tcPr>
            <w:tcW w:w="682" w:type="pct"/>
            <w:gridSpan w:val="3"/>
          </w:tcPr>
          <w:p w14:paraId="5790C7AC"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56" w:type="pct"/>
            <w:gridSpan w:val="3"/>
          </w:tcPr>
          <w:p w14:paraId="5790C7AD"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30 </w:t>
            </w:r>
            <w:proofErr w:type="spellStart"/>
            <w:r w:rsidRPr="00206A7C">
              <w:rPr>
                <w:color w:val="000000"/>
                <w:sz w:val="24"/>
                <w:szCs w:val="24"/>
                <w:lang w:val="lt-LT" w:eastAsia="en-GB"/>
              </w:rPr>
              <w:t>Eur</w:t>
            </w:r>
            <w:proofErr w:type="spellEnd"/>
          </w:p>
        </w:tc>
        <w:tc>
          <w:tcPr>
            <w:tcW w:w="1134" w:type="pct"/>
            <w:gridSpan w:val="2"/>
          </w:tcPr>
          <w:p w14:paraId="5790C7AE" w14:textId="64754E29"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1–3</w:t>
            </w:r>
          </w:p>
        </w:tc>
      </w:tr>
      <w:tr w:rsidR="00206A7C" w:rsidRPr="00206A7C" w14:paraId="5790C7B5" w14:textId="77777777" w:rsidTr="009306CA">
        <w:tc>
          <w:tcPr>
            <w:tcW w:w="440" w:type="pct"/>
            <w:gridSpan w:val="2"/>
          </w:tcPr>
          <w:p w14:paraId="5790C7B0"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5.11</w:t>
            </w:r>
          </w:p>
        </w:tc>
        <w:tc>
          <w:tcPr>
            <w:tcW w:w="1988" w:type="pct"/>
            <w:gridSpan w:val="2"/>
            <w:vAlign w:val="center"/>
          </w:tcPr>
          <w:p w14:paraId="5790C7B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Koncertmeisterių grupės pasirodymas</w:t>
            </w:r>
          </w:p>
        </w:tc>
        <w:tc>
          <w:tcPr>
            <w:tcW w:w="682" w:type="pct"/>
            <w:gridSpan w:val="3"/>
            <w:vAlign w:val="center"/>
          </w:tcPr>
          <w:p w14:paraId="5790C7B2"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56" w:type="pct"/>
            <w:gridSpan w:val="3"/>
            <w:vAlign w:val="center"/>
          </w:tcPr>
          <w:p w14:paraId="5790C7B3"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120 </w:t>
            </w:r>
            <w:proofErr w:type="spellStart"/>
            <w:r w:rsidRPr="00206A7C">
              <w:rPr>
                <w:color w:val="000000"/>
                <w:sz w:val="24"/>
                <w:szCs w:val="24"/>
                <w:lang w:val="lt-LT" w:eastAsia="en-GB"/>
              </w:rPr>
              <w:t>Eur</w:t>
            </w:r>
            <w:proofErr w:type="spellEnd"/>
          </w:p>
        </w:tc>
        <w:tc>
          <w:tcPr>
            <w:tcW w:w="1134" w:type="pct"/>
            <w:gridSpan w:val="2"/>
            <w:vAlign w:val="center"/>
          </w:tcPr>
          <w:p w14:paraId="5790C7B4" w14:textId="37A2CD3B"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1, 2, 5</w:t>
            </w:r>
          </w:p>
        </w:tc>
      </w:tr>
      <w:tr w:rsidR="00206A7C" w:rsidRPr="00206A7C" w14:paraId="5790C7BB" w14:textId="77777777" w:rsidTr="009306CA">
        <w:tc>
          <w:tcPr>
            <w:tcW w:w="440" w:type="pct"/>
            <w:gridSpan w:val="2"/>
          </w:tcPr>
          <w:p w14:paraId="5790C7B6"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5.12</w:t>
            </w:r>
          </w:p>
        </w:tc>
        <w:tc>
          <w:tcPr>
            <w:tcW w:w="1988" w:type="pct"/>
            <w:gridSpan w:val="2"/>
            <w:vAlign w:val="center"/>
          </w:tcPr>
          <w:p w14:paraId="5790C7B7"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Koncertmeisterio paslauga</w:t>
            </w:r>
          </w:p>
        </w:tc>
        <w:tc>
          <w:tcPr>
            <w:tcW w:w="682" w:type="pct"/>
            <w:gridSpan w:val="3"/>
            <w:vAlign w:val="center"/>
          </w:tcPr>
          <w:p w14:paraId="5790C7B8"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val.</w:t>
            </w:r>
          </w:p>
        </w:tc>
        <w:tc>
          <w:tcPr>
            <w:tcW w:w="756" w:type="pct"/>
            <w:gridSpan w:val="3"/>
            <w:vAlign w:val="center"/>
          </w:tcPr>
          <w:p w14:paraId="5790C7B9"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30 </w:t>
            </w:r>
            <w:proofErr w:type="spellStart"/>
            <w:r w:rsidRPr="00206A7C">
              <w:rPr>
                <w:color w:val="000000"/>
                <w:sz w:val="24"/>
                <w:szCs w:val="24"/>
                <w:lang w:val="lt-LT" w:eastAsia="en-GB"/>
              </w:rPr>
              <w:t>Eur</w:t>
            </w:r>
            <w:proofErr w:type="spellEnd"/>
          </w:p>
        </w:tc>
        <w:tc>
          <w:tcPr>
            <w:tcW w:w="1134" w:type="pct"/>
            <w:gridSpan w:val="2"/>
            <w:vAlign w:val="center"/>
          </w:tcPr>
          <w:p w14:paraId="5790C7BA" w14:textId="3EBC0BB3"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w:t>
            </w:r>
          </w:p>
        </w:tc>
      </w:tr>
      <w:tr w:rsidR="00206A7C" w:rsidRPr="00206A7C" w14:paraId="5790C7C1" w14:textId="77777777" w:rsidTr="009306CA">
        <w:tc>
          <w:tcPr>
            <w:tcW w:w="440" w:type="pct"/>
            <w:gridSpan w:val="2"/>
          </w:tcPr>
          <w:p w14:paraId="5790C7BC"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5.13</w:t>
            </w:r>
          </w:p>
        </w:tc>
        <w:tc>
          <w:tcPr>
            <w:tcW w:w="1988" w:type="pct"/>
            <w:gridSpan w:val="2"/>
            <w:vAlign w:val="center"/>
          </w:tcPr>
          <w:p w14:paraId="5790C7BD"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I kategorijos kolektyvo pasirodymas</w:t>
            </w:r>
          </w:p>
        </w:tc>
        <w:tc>
          <w:tcPr>
            <w:tcW w:w="682" w:type="pct"/>
            <w:gridSpan w:val="3"/>
            <w:vAlign w:val="center"/>
          </w:tcPr>
          <w:p w14:paraId="5790C7BE"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56" w:type="pct"/>
            <w:gridSpan w:val="3"/>
            <w:vAlign w:val="center"/>
          </w:tcPr>
          <w:p w14:paraId="5790C7BF"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100 </w:t>
            </w:r>
            <w:proofErr w:type="spellStart"/>
            <w:r w:rsidRPr="00206A7C">
              <w:rPr>
                <w:color w:val="252525"/>
                <w:sz w:val="24"/>
                <w:szCs w:val="24"/>
                <w:highlight w:val="white"/>
                <w:lang w:val="lt-LT" w:eastAsia="en-GB"/>
              </w:rPr>
              <w:t>Eur</w:t>
            </w:r>
            <w:proofErr w:type="spellEnd"/>
          </w:p>
        </w:tc>
        <w:tc>
          <w:tcPr>
            <w:tcW w:w="1134" w:type="pct"/>
            <w:gridSpan w:val="2"/>
            <w:vAlign w:val="center"/>
          </w:tcPr>
          <w:p w14:paraId="5790C7C0" w14:textId="7BA81AAF"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1, 2, 5</w:t>
            </w:r>
          </w:p>
        </w:tc>
      </w:tr>
      <w:tr w:rsidR="00206A7C" w:rsidRPr="00206A7C" w14:paraId="5790C7C7" w14:textId="77777777" w:rsidTr="009306CA">
        <w:tc>
          <w:tcPr>
            <w:tcW w:w="440" w:type="pct"/>
            <w:gridSpan w:val="2"/>
          </w:tcPr>
          <w:p w14:paraId="5790C7C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5.14</w:t>
            </w:r>
          </w:p>
        </w:tc>
        <w:tc>
          <w:tcPr>
            <w:tcW w:w="1988" w:type="pct"/>
            <w:gridSpan w:val="2"/>
            <w:vAlign w:val="center"/>
          </w:tcPr>
          <w:p w14:paraId="5790C7C3"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II kategorijos kolektyvo pasirodymas</w:t>
            </w:r>
          </w:p>
        </w:tc>
        <w:tc>
          <w:tcPr>
            <w:tcW w:w="682" w:type="pct"/>
            <w:gridSpan w:val="3"/>
            <w:vAlign w:val="center"/>
          </w:tcPr>
          <w:p w14:paraId="5790C7C4" w14:textId="77777777" w:rsidR="00206A7C" w:rsidRPr="00206A7C" w:rsidRDefault="00206A7C" w:rsidP="00206A7C">
            <w:pPr>
              <w:pBdr>
                <w:top w:val="nil"/>
                <w:left w:val="nil"/>
                <w:bottom w:val="nil"/>
                <w:right w:val="nil"/>
                <w:between w:val="nil"/>
              </w:pBdr>
              <w:spacing w:before="100" w:after="100"/>
              <w:jc w:val="center"/>
              <w:rPr>
                <w:color w:val="000000"/>
                <w:sz w:val="24"/>
                <w:szCs w:val="24"/>
                <w:lang w:val="lt-LT" w:eastAsia="en-GB"/>
              </w:rPr>
            </w:pPr>
            <w:r w:rsidRPr="00206A7C">
              <w:rPr>
                <w:color w:val="000000"/>
                <w:sz w:val="24"/>
                <w:szCs w:val="24"/>
                <w:lang w:val="lt-LT" w:eastAsia="en-GB"/>
              </w:rPr>
              <w:t>1 renginys</w:t>
            </w:r>
          </w:p>
        </w:tc>
        <w:tc>
          <w:tcPr>
            <w:tcW w:w="756" w:type="pct"/>
            <w:gridSpan w:val="3"/>
            <w:vAlign w:val="center"/>
          </w:tcPr>
          <w:p w14:paraId="5790C7C5" w14:textId="6856EC54" w:rsidR="00206A7C" w:rsidRPr="00206A7C" w:rsidRDefault="00206A7C" w:rsidP="00206A7C">
            <w:pPr>
              <w:pBdr>
                <w:top w:val="nil"/>
                <w:left w:val="nil"/>
                <w:bottom w:val="nil"/>
                <w:right w:val="nil"/>
                <w:between w:val="nil"/>
              </w:pBdr>
              <w:spacing w:before="100" w:after="100"/>
              <w:jc w:val="center"/>
              <w:rPr>
                <w:color w:val="000000"/>
                <w:sz w:val="24"/>
                <w:szCs w:val="24"/>
                <w:lang w:val="lt-LT" w:eastAsia="en-GB"/>
              </w:rPr>
            </w:pPr>
            <w:r w:rsidRPr="00206A7C">
              <w:rPr>
                <w:color w:val="000000"/>
                <w:sz w:val="24"/>
                <w:szCs w:val="24"/>
                <w:lang w:val="lt-LT" w:eastAsia="en-GB"/>
              </w:rPr>
              <w:t xml:space="preserve">60 </w:t>
            </w:r>
            <w:proofErr w:type="spellStart"/>
            <w:r w:rsidRPr="00206A7C">
              <w:rPr>
                <w:color w:val="252525"/>
                <w:sz w:val="24"/>
                <w:szCs w:val="24"/>
                <w:highlight w:val="white"/>
                <w:lang w:val="lt-LT" w:eastAsia="en-GB"/>
              </w:rPr>
              <w:t>Eur</w:t>
            </w:r>
            <w:proofErr w:type="spellEnd"/>
          </w:p>
        </w:tc>
        <w:tc>
          <w:tcPr>
            <w:tcW w:w="1134" w:type="pct"/>
            <w:gridSpan w:val="2"/>
            <w:vAlign w:val="center"/>
          </w:tcPr>
          <w:p w14:paraId="5790C7C6" w14:textId="7B14ABFF"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1, 2, 5</w:t>
            </w:r>
          </w:p>
        </w:tc>
      </w:tr>
      <w:tr w:rsidR="00206A7C" w:rsidRPr="00206A7C" w14:paraId="5790C7CD" w14:textId="77777777" w:rsidTr="009306CA">
        <w:tc>
          <w:tcPr>
            <w:tcW w:w="440" w:type="pct"/>
            <w:gridSpan w:val="2"/>
          </w:tcPr>
          <w:p w14:paraId="5790C7C8"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5.15</w:t>
            </w:r>
          </w:p>
        </w:tc>
        <w:tc>
          <w:tcPr>
            <w:tcW w:w="1988" w:type="pct"/>
            <w:gridSpan w:val="2"/>
            <w:vAlign w:val="center"/>
          </w:tcPr>
          <w:p w14:paraId="5790C7C9"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III, IV kategorijos kolektyvo pasirodymas</w:t>
            </w:r>
          </w:p>
        </w:tc>
        <w:tc>
          <w:tcPr>
            <w:tcW w:w="682" w:type="pct"/>
            <w:gridSpan w:val="3"/>
            <w:vAlign w:val="center"/>
          </w:tcPr>
          <w:p w14:paraId="5790C7CA"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56" w:type="pct"/>
            <w:gridSpan w:val="3"/>
            <w:vAlign w:val="center"/>
          </w:tcPr>
          <w:p w14:paraId="5790C7CB" w14:textId="69B5521E" w:rsidR="00206A7C" w:rsidRPr="00206A7C" w:rsidRDefault="00206A7C" w:rsidP="00206A7C">
            <w:pPr>
              <w:pBdr>
                <w:top w:val="nil"/>
                <w:left w:val="nil"/>
                <w:bottom w:val="nil"/>
                <w:right w:val="nil"/>
                <w:between w:val="nil"/>
              </w:pBdr>
              <w:spacing w:before="100" w:after="100"/>
              <w:jc w:val="center"/>
              <w:rPr>
                <w:color w:val="000000"/>
                <w:sz w:val="24"/>
                <w:szCs w:val="24"/>
                <w:lang w:val="lt-LT" w:eastAsia="en-GB"/>
              </w:rPr>
            </w:pPr>
            <w:r w:rsidRPr="00206A7C">
              <w:rPr>
                <w:color w:val="000000"/>
                <w:sz w:val="24"/>
                <w:szCs w:val="24"/>
                <w:lang w:val="lt-LT" w:eastAsia="en-GB"/>
              </w:rPr>
              <w:t xml:space="preserve">40 </w:t>
            </w:r>
            <w:proofErr w:type="spellStart"/>
            <w:r w:rsidRPr="00206A7C">
              <w:rPr>
                <w:color w:val="252525"/>
                <w:sz w:val="24"/>
                <w:szCs w:val="24"/>
                <w:highlight w:val="white"/>
                <w:lang w:val="lt-LT" w:eastAsia="en-GB"/>
              </w:rPr>
              <w:t>Eur</w:t>
            </w:r>
            <w:proofErr w:type="spellEnd"/>
          </w:p>
        </w:tc>
        <w:tc>
          <w:tcPr>
            <w:tcW w:w="1134" w:type="pct"/>
            <w:gridSpan w:val="2"/>
            <w:vAlign w:val="center"/>
          </w:tcPr>
          <w:p w14:paraId="5790C7CC" w14:textId="631762BA"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1, 2, 5</w:t>
            </w:r>
          </w:p>
        </w:tc>
      </w:tr>
      <w:tr w:rsidR="00206A7C" w:rsidRPr="00206A7C" w14:paraId="5790C7D3" w14:textId="77777777" w:rsidTr="009306CA">
        <w:tc>
          <w:tcPr>
            <w:tcW w:w="440" w:type="pct"/>
            <w:gridSpan w:val="2"/>
          </w:tcPr>
          <w:p w14:paraId="5790C7CE"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5.16</w:t>
            </w:r>
          </w:p>
        </w:tc>
        <w:tc>
          <w:tcPr>
            <w:tcW w:w="1988" w:type="pct"/>
            <w:gridSpan w:val="2"/>
            <w:vAlign w:val="center"/>
          </w:tcPr>
          <w:p w14:paraId="5790C7CF"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Kolektyvo be kategorijos pasirodymas</w:t>
            </w:r>
          </w:p>
        </w:tc>
        <w:tc>
          <w:tcPr>
            <w:tcW w:w="682" w:type="pct"/>
            <w:gridSpan w:val="3"/>
            <w:vAlign w:val="center"/>
          </w:tcPr>
          <w:p w14:paraId="5790C7D0"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56" w:type="pct"/>
            <w:gridSpan w:val="3"/>
            <w:vAlign w:val="center"/>
          </w:tcPr>
          <w:p w14:paraId="5790C7D1"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30 </w:t>
            </w:r>
            <w:proofErr w:type="spellStart"/>
            <w:r w:rsidRPr="00206A7C">
              <w:rPr>
                <w:color w:val="252525"/>
                <w:sz w:val="24"/>
                <w:szCs w:val="24"/>
                <w:highlight w:val="white"/>
                <w:lang w:val="lt-LT" w:eastAsia="en-GB"/>
              </w:rPr>
              <w:t>Eur</w:t>
            </w:r>
            <w:proofErr w:type="spellEnd"/>
          </w:p>
        </w:tc>
        <w:tc>
          <w:tcPr>
            <w:tcW w:w="1134" w:type="pct"/>
            <w:gridSpan w:val="2"/>
            <w:vAlign w:val="center"/>
          </w:tcPr>
          <w:p w14:paraId="5790C7D2" w14:textId="1333549C"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1, 2, 5</w:t>
            </w:r>
          </w:p>
        </w:tc>
      </w:tr>
      <w:tr w:rsidR="00206A7C" w:rsidRPr="00206A7C" w14:paraId="5790C7D9" w14:textId="77777777" w:rsidTr="009306CA">
        <w:tc>
          <w:tcPr>
            <w:tcW w:w="440" w:type="pct"/>
            <w:gridSpan w:val="2"/>
          </w:tcPr>
          <w:p w14:paraId="5790C7D4"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5.17</w:t>
            </w:r>
          </w:p>
        </w:tc>
        <w:tc>
          <w:tcPr>
            <w:tcW w:w="1988" w:type="pct"/>
            <w:gridSpan w:val="2"/>
          </w:tcPr>
          <w:p w14:paraId="5790C7D5"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Konkurso dalyvio mokestis</w:t>
            </w:r>
          </w:p>
        </w:tc>
        <w:tc>
          <w:tcPr>
            <w:tcW w:w="682" w:type="pct"/>
            <w:gridSpan w:val="3"/>
          </w:tcPr>
          <w:p w14:paraId="5790C7D6"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asmuo</w:t>
            </w:r>
          </w:p>
        </w:tc>
        <w:tc>
          <w:tcPr>
            <w:tcW w:w="756" w:type="pct"/>
            <w:gridSpan w:val="3"/>
          </w:tcPr>
          <w:p w14:paraId="5790C7D7" w14:textId="7B48FBDD"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6–30 </w:t>
            </w:r>
            <w:proofErr w:type="spellStart"/>
            <w:r w:rsidRPr="00206A7C">
              <w:rPr>
                <w:color w:val="000000"/>
                <w:sz w:val="24"/>
                <w:szCs w:val="24"/>
                <w:lang w:val="lt-LT" w:eastAsia="en-GB"/>
              </w:rPr>
              <w:t>Eur</w:t>
            </w:r>
            <w:proofErr w:type="spellEnd"/>
          </w:p>
        </w:tc>
        <w:tc>
          <w:tcPr>
            <w:tcW w:w="1134" w:type="pct"/>
            <w:gridSpan w:val="2"/>
          </w:tcPr>
          <w:p w14:paraId="5790C7D8" w14:textId="19AA0B13"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2, 6</w:t>
            </w:r>
          </w:p>
        </w:tc>
      </w:tr>
      <w:tr w:rsidR="00206A7C" w:rsidRPr="00206A7C" w14:paraId="5790C7DF" w14:textId="77777777" w:rsidTr="009306CA">
        <w:tc>
          <w:tcPr>
            <w:tcW w:w="440" w:type="pct"/>
            <w:gridSpan w:val="2"/>
          </w:tcPr>
          <w:p w14:paraId="5790C7DA"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5.18</w:t>
            </w:r>
          </w:p>
        </w:tc>
        <w:tc>
          <w:tcPr>
            <w:tcW w:w="1988" w:type="pct"/>
            <w:gridSpan w:val="2"/>
          </w:tcPr>
          <w:p w14:paraId="5790C7DB"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Laisvalaikio stovyklos dalyvio mokestis</w:t>
            </w:r>
          </w:p>
        </w:tc>
        <w:tc>
          <w:tcPr>
            <w:tcW w:w="682" w:type="pct"/>
            <w:gridSpan w:val="3"/>
          </w:tcPr>
          <w:p w14:paraId="5790C7DC"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diena</w:t>
            </w:r>
          </w:p>
        </w:tc>
        <w:tc>
          <w:tcPr>
            <w:tcW w:w="756" w:type="pct"/>
            <w:gridSpan w:val="3"/>
          </w:tcPr>
          <w:p w14:paraId="5790C7DD" w14:textId="47801441"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6–20 </w:t>
            </w:r>
            <w:proofErr w:type="spellStart"/>
            <w:r w:rsidRPr="00206A7C">
              <w:rPr>
                <w:color w:val="000000"/>
                <w:sz w:val="24"/>
                <w:szCs w:val="24"/>
                <w:lang w:val="lt-LT" w:eastAsia="en-GB"/>
              </w:rPr>
              <w:t>Eur</w:t>
            </w:r>
            <w:proofErr w:type="spellEnd"/>
          </w:p>
        </w:tc>
        <w:tc>
          <w:tcPr>
            <w:tcW w:w="1134" w:type="pct"/>
            <w:gridSpan w:val="2"/>
          </w:tcPr>
          <w:p w14:paraId="5790C7DE" w14:textId="3341B2C0"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1, 2, 6</w:t>
            </w:r>
          </w:p>
        </w:tc>
      </w:tr>
      <w:tr w:rsidR="00206A7C" w:rsidRPr="00206A7C" w14:paraId="5790C7E5" w14:textId="77777777" w:rsidTr="009306CA">
        <w:tc>
          <w:tcPr>
            <w:tcW w:w="440" w:type="pct"/>
            <w:gridSpan w:val="2"/>
          </w:tcPr>
          <w:p w14:paraId="5790C7E0"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5.19</w:t>
            </w:r>
          </w:p>
        </w:tc>
        <w:tc>
          <w:tcPr>
            <w:tcW w:w="1988" w:type="pct"/>
            <w:gridSpan w:val="2"/>
          </w:tcPr>
          <w:p w14:paraId="5790C7E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Edukacinės programos dalyvio mokestis</w:t>
            </w:r>
          </w:p>
        </w:tc>
        <w:tc>
          <w:tcPr>
            <w:tcW w:w="682" w:type="pct"/>
            <w:gridSpan w:val="3"/>
          </w:tcPr>
          <w:p w14:paraId="5790C7E2"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asmuo</w:t>
            </w:r>
          </w:p>
        </w:tc>
        <w:tc>
          <w:tcPr>
            <w:tcW w:w="756" w:type="pct"/>
            <w:gridSpan w:val="3"/>
          </w:tcPr>
          <w:p w14:paraId="5790C7E3" w14:textId="6D7AC701"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1–5 </w:t>
            </w:r>
            <w:proofErr w:type="spellStart"/>
            <w:r w:rsidRPr="00206A7C">
              <w:rPr>
                <w:color w:val="000000"/>
                <w:sz w:val="24"/>
                <w:szCs w:val="24"/>
                <w:lang w:val="lt-LT" w:eastAsia="en-GB"/>
              </w:rPr>
              <w:t>Eur</w:t>
            </w:r>
            <w:proofErr w:type="spellEnd"/>
          </w:p>
        </w:tc>
        <w:tc>
          <w:tcPr>
            <w:tcW w:w="1134" w:type="pct"/>
            <w:gridSpan w:val="2"/>
          </w:tcPr>
          <w:p w14:paraId="5790C7E4" w14:textId="600B1300"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2, 6</w:t>
            </w:r>
          </w:p>
        </w:tc>
      </w:tr>
      <w:tr w:rsidR="00206A7C" w:rsidRPr="00B24EBC" w14:paraId="5790C7E8" w14:textId="77777777" w:rsidTr="009306CA">
        <w:tc>
          <w:tcPr>
            <w:tcW w:w="440" w:type="pct"/>
            <w:gridSpan w:val="2"/>
          </w:tcPr>
          <w:p w14:paraId="5790C7E6"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5.20</w:t>
            </w:r>
          </w:p>
        </w:tc>
        <w:tc>
          <w:tcPr>
            <w:tcW w:w="4560" w:type="pct"/>
            <w:gridSpan w:val="10"/>
          </w:tcPr>
          <w:p w14:paraId="5790C7E7"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Mėgėjų meno kolektyvo nario užsiėmimų mokestis:</w:t>
            </w:r>
          </w:p>
        </w:tc>
      </w:tr>
      <w:tr w:rsidR="00206A7C" w:rsidRPr="00206A7C" w14:paraId="5790C7EE" w14:textId="77777777" w:rsidTr="009306CA">
        <w:tc>
          <w:tcPr>
            <w:tcW w:w="440" w:type="pct"/>
            <w:gridSpan w:val="2"/>
          </w:tcPr>
          <w:p w14:paraId="5790C7E9"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5.20.1</w:t>
            </w:r>
          </w:p>
        </w:tc>
        <w:tc>
          <w:tcPr>
            <w:tcW w:w="1988" w:type="pct"/>
            <w:gridSpan w:val="2"/>
          </w:tcPr>
          <w:p w14:paraId="5790C7EA" w14:textId="77777777" w:rsidR="00206A7C" w:rsidRPr="00206A7C" w:rsidRDefault="00206A7C" w:rsidP="00206A7C">
            <w:pPr>
              <w:pBdr>
                <w:top w:val="nil"/>
                <w:left w:val="nil"/>
                <w:bottom w:val="nil"/>
                <w:right w:val="nil"/>
                <w:between w:val="nil"/>
              </w:pBdr>
              <w:rPr>
                <w:color w:val="C00000"/>
                <w:sz w:val="24"/>
                <w:szCs w:val="24"/>
                <w:lang w:val="lt-LT" w:eastAsia="en-GB"/>
              </w:rPr>
            </w:pPr>
            <w:r w:rsidRPr="00206A7C">
              <w:rPr>
                <w:color w:val="000000"/>
                <w:sz w:val="24"/>
                <w:szCs w:val="24"/>
                <w:lang w:val="lt-LT" w:eastAsia="en-GB"/>
              </w:rPr>
              <w:t>Suaugusiajam</w:t>
            </w:r>
          </w:p>
        </w:tc>
        <w:tc>
          <w:tcPr>
            <w:tcW w:w="682" w:type="pct"/>
            <w:gridSpan w:val="3"/>
          </w:tcPr>
          <w:p w14:paraId="5790C7EB"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mėn.</w:t>
            </w:r>
          </w:p>
        </w:tc>
        <w:tc>
          <w:tcPr>
            <w:tcW w:w="756" w:type="pct"/>
            <w:gridSpan w:val="3"/>
          </w:tcPr>
          <w:p w14:paraId="5790C7EC" w14:textId="75408075"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3–20 </w:t>
            </w:r>
            <w:proofErr w:type="spellStart"/>
            <w:r w:rsidRPr="00206A7C">
              <w:rPr>
                <w:color w:val="000000"/>
                <w:sz w:val="24"/>
                <w:szCs w:val="24"/>
                <w:lang w:val="lt-LT" w:eastAsia="en-GB"/>
              </w:rPr>
              <w:t>Eur</w:t>
            </w:r>
            <w:proofErr w:type="spellEnd"/>
          </w:p>
        </w:tc>
        <w:tc>
          <w:tcPr>
            <w:tcW w:w="1134" w:type="pct"/>
            <w:gridSpan w:val="2"/>
            <w:vAlign w:val="center"/>
          </w:tcPr>
          <w:p w14:paraId="5790C7ED" w14:textId="7A732D90"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2–12</w:t>
            </w:r>
          </w:p>
        </w:tc>
      </w:tr>
      <w:tr w:rsidR="00206A7C" w:rsidRPr="00206A7C" w14:paraId="5790C7F4" w14:textId="77777777" w:rsidTr="009306CA">
        <w:tc>
          <w:tcPr>
            <w:tcW w:w="440" w:type="pct"/>
            <w:gridSpan w:val="2"/>
          </w:tcPr>
          <w:p w14:paraId="5790C7EF"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5.20.2</w:t>
            </w:r>
          </w:p>
        </w:tc>
        <w:tc>
          <w:tcPr>
            <w:tcW w:w="1988" w:type="pct"/>
            <w:gridSpan w:val="2"/>
          </w:tcPr>
          <w:p w14:paraId="5790C7F0"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Vaikui </w:t>
            </w:r>
          </w:p>
        </w:tc>
        <w:tc>
          <w:tcPr>
            <w:tcW w:w="682" w:type="pct"/>
            <w:gridSpan w:val="3"/>
          </w:tcPr>
          <w:p w14:paraId="5790C7F1"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mėn.</w:t>
            </w:r>
          </w:p>
        </w:tc>
        <w:tc>
          <w:tcPr>
            <w:tcW w:w="756" w:type="pct"/>
            <w:gridSpan w:val="3"/>
          </w:tcPr>
          <w:p w14:paraId="5790C7F2" w14:textId="2AFB806E"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2–15 </w:t>
            </w:r>
            <w:proofErr w:type="spellStart"/>
            <w:r w:rsidRPr="00206A7C">
              <w:rPr>
                <w:color w:val="000000"/>
                <w:sz w:val="24"/>
                <w:szCs w:val="24"/>
                <w:lang w:val="lt-LT" w:eastAsia="en-GB"/>
              </w:rPr>
              <w:t>Eur</w:t>
            </w:r>
            <w:proofErr w:type="spellEnd"/>
          </w:p>
        </w:tc>
        <w:tc>
          <w:tcPr>
            <w:tcW w:w="1134" w:type="pct"/>
            <w:gridSpan w:val="2"/>
            <w:vAlign w:val="center"/>
          </w:tcPr>
          <w:p w14:paraId="5790C7F3" w14:textId="2FA7E7E6"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1, 2–12 </w:t>
            </w:r>
          </w:p>
        </w:tc>
      </w:tr>
      <w:tr w:rsidR="00206A7C" w:rsidRPr="00B24EBC" w14:paraId="5790C802" w14:textId="77777777" w:rsidTr="00282667">
        <w:tc>
          <w:tcPr>
            <w:tcW w:w="5000" w:type="pct"/>
            <w:gridSpan w:val="12"/>
          </w:tcPr>
          <w:p w14:paraId="5790C7F5"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Pastabos:</w:t>
            </w:r>
          </w:p>
          <w:p w14:paraId="5790C7F6"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1) su užsakovu pasirašoma Paslaugų sutartis;</w:t>
            </w:r>
          </w:p>
          <w:p w14:paraId="5790C7F7"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2) į kainą neįeina transporto išlaidos;</w:t>
            </w:r>
          </w:p>
          <w:p w14:paraId="5790C7F8"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3) renginio vedėjo paslauga gali būti teikiama užsienio kalba (rusų, anglų, vokiečių) už papildomą sutartinę kainą;</w:t>
            </w:r>
          </w:p>
          <w:p w14:paraId="5790C7F9"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4) apšvietimo režisieriaus ar garso režisieriaus paslauga teikiama kuriant naują kultūros produktą už sutartinę kainą atsižvelgiant į kūrybinio projekto sudėtingumą;</w:t>
            </w:r>
          </w:p>
          <w:p w14:paraId="5790C7FA" w14:textId="306DC545"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5) užsakovui prašant keisti meno kolektyvo</w:t>
            </w:r>
            <w:r w:rsidR="006179B0">
              <w:rPr>
                <w:color w:val="000000"/>
                <w:sz w:val="24"/>
                <w:szCs w:val="24"/>
                <w:lang w:val="lt-LT" w:eastAsia="en-GB"/>
              </w:rPr>
              <w:t xml:space="preserve"> programą daugiau kaip 50 proc., </w:t>
            </w:r>
            <w:r w:rsidRPr="00206A7C">
              <w:rPr>
                <w:color w:val="000000"/>
                <w:sz w:val="24"/>
                <w:szCs w:val="24"/>
                <w:lang w:val="lt-LT" w:eastAsia="en-GB"/>
              </w:rPr>
              <w:t>mokamas 20 proc. priedas prie kainos;</w:t>
            </w:r>
          </w:p>
          <w:p w14:paraId="5790C7FB"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6) pagal Rokiškio kultūros centro direktoriaus įsakymu patvirtintus konkurso nuostatus, edukacinio užsiėmimo ar stovyklos programą;</w:t>
            </w:r>
          </w:p>
          <w:p w14:paraId="5790C7FC"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 xml:space="preserve">7) nario mokesčio dydis skirtingiems </w:t>
            </w:r>
            <w:r w:rsidR="006C1570" w:rsidRPr="00206A7C">
              <w:rPr>
                <w:color w:val="000000"/>
                <w:sz w:val="24"/>
                <w:szCs w:val="24"/>
                <w:lang w:val="lt-LT" w:eastAsia="en-GB"/>
              </w:rPr>
              <w:t xml:space="preserve">mėgėjų meno </w:t>
            </w:r>
            <w:r w:rsidRPr="00206A7C">
              <w:rPr>
                <w:color w:val="000000"/>
                <w:sz w:val="24"/>
                <w:szCs w:val="24"/>
                <w:lang w:val="lt-LT" w:eastAsia="en-GB"/>
              </w:rPr>
              <w:t xml:space="preserve">kolektyvams nustatomas </w:t>
            </w:r>
            <w:r w:rsidR="0067429B">
              <w:rPr>
                <w:color w:val="000000"/>
                <w:sz w:val="24"/>
                <w:szCs w:val="24"/>
                <w:lang w:val="lt-LT" w:eastAsia="en-GB"/>
              </w:rPr>
              <w:t>Rokiškio k</w:t>
            </w:r>
            <w:r w:rsidRPr="00206A7C">
              <w:rPr>
                <w:color w:val="000000"/>
                <w:sz w:val="24"/>
                <w:szCs w:val="24"/>
                <w:lang w:val="lt-LT" w:eastAsia="en-GB"/>
              </w:rPr>
              <w:t>ultūros centro direk</w:t>
            </w:r>
            <w:r w:rsidR="00D52EFE">
              <w:rPr>
                <w:color w:val="000000"/>
                <w:sz w:val="24"/>
                <w:szCs w:val="24"/>
                <w:lang w:val="lt-LT" w:eastAsia="en-GB"/>
              </w:rPr>
              <w:t xml:space="preserve">toriaus įsakymu, atsižvelgiant </w:t>
            </w:r>
            <w:r w:rsidRPr="00206A7C">
              <w:rPr>
                <w:color w:val="000000"/>
                <w:sz w:val="24"/>
                <w:szCs w:val="24"/>
                <w:lang w:val="lt-LT" w:eastAsia="en-GB"/>
              </w:rPr>
              <w:t xml:space="preserve">į </w:t>
            </w:r>
            <w:r w:rsidR="006C1570">
              <w:rPr>
                <w:color w:val="000000"/>
                <w:sz w:val="24"/>
                <w:szCs w:val="24"/>
                <w:lang w:val="lt-LT" w:eastAsia="en-GB"/>
              </w:rPr>
              <w:t xml:space="preserve">kolektyvų </w:t>
            </w:r>
            <w:r w:rsidRPr="00206A7C">
              <w:rPr>
                <w:color w:val="000000"/>
                <w:sz w:val="24"/>
                <w:szCs w:val="24"/>
                <w:lang w:val="lt-LT" w:eastAsia="en-GB"/>
              </w:rPr>
              <w:t>vadovų ir Kultūros centro tarybos rekomendacijas;</w:t>
            </w:r>
          </w:p>
          <w:p w14:paraId="5790C7FD" w14:textId="19417F90"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8) 100 proc. nuolaida užsiėmimų mokesčiui taikoma nariui, lankančiam  mėgėjų meno kolektyvą, turintį I</w:t>
            </w:r>
            <w:r w:rsidR="006179B0">
              <w:rPr>
                <w:color w:val="000000"/>
                <w:sz w:val="24"/>
                <w:szCs w:val="24"/>
                <w:lang w:val="lt-LT" w:eastAsia="en-GB"/>
              </w:rPr>
              <w:t>–</w:t>
            </w:r>
            <w:r w:rsidRPr="00206A7C">
              <w:rPr>
                <w:color w:val="000000"/>
                <w:sz w:val="24"/>
                <w:szCs w:val="24"/>
                <w:lang w:val="lt-LT" w:eastAsia="en-GB"/>
              </w:rPr>
              <w:t>II kategoriją, 50 proc. – III</w:t>
            </w:r>
            <w:r w:rsidR="006179B0">
              <w:rPr>
                <w:color w:val="000000"/>
                <w:sz w:val="24"/>
                <w:szCs w:val="24"/>
                <w:lang w:val="lt-LT" w:eastAsia="en-GB"/>
              </w:rPr>
              <w:t>–</w:t>
            </w:r>
            <w:r w:rsidRPr="00206A7C">
              <w:rPr>
                <w:color w:val="000000"/>
                <w:sz w:val="24"/>
                <w:szCs w:val="24"/>
                <w:lang w:val="lt-LT" w:eastAsia="en-GB"/>
              </w:rPr>
              <w:t>IV kat</w:t>
            </w:r>
            <w:r w:rsidR="00096455">
              <w:rPr>
                <w:color w:val="000000"/>
                <w:sz w:val="24"/>
                <w:szCs w:val="24"/>
                <w:lang w:val="lt-LT" w:eastAsia="en-GB"/>
              </w:rPr>
              <w:t>egoriją</w:t>
            </w:r>
            <w:r w:rsidR="006179B0">
              <w:rPr>
                <w:color w:val="000000"/>
                <w:sz w:val="24"/>
                <w:szCs w:val="24"/>
                <w:lang w:val="lt-LT" w:eastAsia="en-GB"/>
              </w:rPr>
              <w:t>; k</w:t>
            </w:r>
            <w:r w:rsidR="00096455">
              <w:rPr>
                <w:color w:val="000000"/>
                <w:sz w:val="24"/>
                <w:szCs w:val="24"/>
                <w:lang w:val="lt-LT" w:eastAsia="en-GB"/>
              </w:rPr>
              <w:t>ategorijos nustatomos</w:t>
            </w:r>
            <w:r w:rsidRPr="00206A7C">
              <w:rPr>
                <w:color w:val="000000"/>
                <w:sz w:val="24"/>
                <w:szCs w:val="24"/>
                <w:lang w:val="lt-LT" w:eastAsia="en-GB"/>
              </w:rPr>
              <w:t xml:space="preserve"> vadovaujantis Kategorijų suteikimo mėgėjų meno kolektyvams pagal meninį lygį, veiklą ir pasiektus rezultatus nuostatais, patvirtintais Lietuvos Respublikos kultūros ministro 2008 m. kovo 17 d. įsak</w:t>
            </w:r>
            <w:r w:rsidR="006179B0">
              <w:rPr>
                <w:color w:val="000000"/>
                <w:sz w:val="24"/>
                <w:szCs w:val="24"/>
                <w:lang w:val="lt-LT" w:eastAsia="en-GB"/>
              </w:rPr>
              <w:t>ymu</w:t>
            </w:r>
            <w:r w:rsidRPr="00206A7C">
              <w:rPr>
                <w:color w:val="000000"/>
                <w:sz w:val="24"/>
                <w:szCs w:val="24"/>
                <w:lang w:val="lt-LT" w:eastAsia="en-GB"/>
              </w:rPr>
              <w:t xml:space="preserve"> Nr. ĮV-145; </w:t>
            </w:r>
          </w:p>
          <w:p w14:paraId="5790C7FE" w14:textId="77777777" w:rsidR="00206A7C" w:rsidRPr="00206A7C" w:rsidRDefault="00206A7C" w:rsidP="00093F08">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9) tos pačios šeimos antrajam ir kitiems nariams taikoma 50 proc. mokesčio nuolaida;</w:t>
            </w:r>
          </w:p>
          <w:p w14:paraId="5790C7FF" w14:textId="77777777" w:rsidR="00206A7C" w:rsidRPr="00206A7C" w:rsidRDefault="00C7262E" w:rsidP="00093F08">
            <w:pPr>
              <w:pBdr>
                <w:top w:val="nil"/>
                <w:left w:val="nil"/>
                <w:bottom w:val="nil"/>
                <w:right w:val="nil"/>
                <w:between w:val="nil"/>
              </w:pBdr>
              <w:jc w:val="both"/>
              <w:rPr>
                <w:color w:val="000000"/>
                <w:sz w:val="24"/>
                <w:szCs w:val="24"/>
                <w:lang w:val="lt-LT" w:eastAsia="en-GB"/>
              </w:rPr>
            </w:pPr>
            <w:r>
              <w:rPr>
                <w:color w:val="000000"/>
                <w:sz w:val="24"/>
                <w:szCs w:val="24"/>
                <w:lang w:val="lt-LT" w:eastAsia="en-GB"/>
              </w:rPr>
              <w:t>10) nariui</w:t>
            </w:r>
            <w:r w:rsidR="00206A7C" w:rsidRPr="00206A7C">
              <w:rPr>
                <w:color w:val="000000"/>
                <w:sz w:val="24"/>
                <w:szCs w:val="24"/>
                <w:lang w:val="lt-LT" w:eastAsia="en-GB"/>
              </w:rPr>
              <w:t xml:space="preserve"> su pensininko pažymėjimu taikoma 50 proc. nuolaida;</w:t>
            </w:r>
          </w:p>
          <w:p w14:paraId="5790C800" w14:textId="6494A90C" w:rsidR="00206A7C" w:rsidRDefault="0028647F" w:rsidP="00093F08">
            <w:pPr>
              <w:pBdr>
                <w:top w:val="nil"/>
                <w:left w:val="nil"/>
                <w:bottom w:val="nil"/>
                <w:right w:val="nil"/>
                <w:between w:val="nil"/>
              </w:pBdr>
              <w:jc w:val="both"/>
              <w:rPr>
                <w:color w:val="000000"/>
                <w:sz w:val="24"/>
                <w:szCs w:val="24"/>
                <w:lang w:val="lt-LT" w:eastAsia="en-GB"/>
              </w:rPr>
            </w:pPr>
            <w:r>
              <w:rPr>
                <w:color w:val="000000"/>
                <w:sz w:val="24"/>
                <w:szCs w:val="24"/>
                <w:lang w:val="lt-LT" w:eastAsia="en-GB"/>
              </w:rPr>
              <w:t>11) asmeniui iš socialiai remtinos šeimos,</w:t>
            </w:r>
            <w:r w:rsidR="00206A7C" w:rsidRPr="00206A7C">
              <w:rPr>
                <w:color w:val="000000"/>
                <w:sz w:val="24"/>
                <w:szCs w:val="24"/>
                <w:lang w:val="lt-LT" w:eastAsia="en-GB"/>
              </w:rPr>
              <w:t xml:space="preserve"> pateikus tai </w:t>
            </w:r>
            <w:r>
              <w:rPr>
                <w:color w:val="000000"/>
                <w:sz w:val="24"/>
                <w:szCs w:val="24"/>
                <w:lang w:val="lt-LT" w:eastAsia="en-GB"/>
              </w:rPr>
              <w:t>įrodantį dokumentą</w:t>
            </w:r>
            <w:r w:rsidR="006179B0">
              <w:rPr>
                <w:color w:val="000000"/>
                <w:sz w:val="24"/>
                <w:szCs w:val="24"/>
                <w:lang w:val="lt-LT" w:eastAsia="en-GB"/>
              </w:rPr>
              <w:t>,</w:t>
            </w:r>
            <w:r>
              <w:rPr>
                <w:color w:val="000000"/>
                <w:sz w:val="24"/>
                <w:szCs w:val="24"/>
                <w:lang w:val="lt-LT" w:eastAsia="en-GB"/>
              </w:rPr>
              <w:t xml:space="preserve"> ir nariui</w:t>
            </w:r>
            <w:r w:rsidR="00206A7C" w:rsidRPr="00206A7C">
              <w:rPr>
                <w:color w:val="000000"/>
                <w:sz w:val="24"/>
                <w:szCs w:val="24"/>
                <w:lang w:val="lt-LT" w:eastAsia="en-GB"/>
              </w:rPr>
              <w:t xml:space="preserve"> su neįgaliojo pažymėjimu</w:t>
            </w:r>
            <w:r w:rsidR="006179B0">
              <w:rPr>
                <w:color w:val="000000"/>
                <w:sz w:val="24"/>
                <w:szCs w:val="24"/>
                <w:lang w:val="lt-LT" w:eastAsia="en-GB"/>
              </w:rPr>
              <w:t xml:space="preserve"> </w:t>
            </w:r>
            <w:r w:rsidR="00206A7C" w:rsidRPr="00206A7C">
              <w:rPr>
                <w:color w:val="000000"/>
                <w:sz w:val="24"/>
                <w:szCs w:val="24"/>
                <w:lang w:val="lt-LT" w:eastAsia="en-GB"/>
              </w:rPr>
              <w:t>taikoma 100 proc. nuolaida;</w:t>
            </w:r>
          </w:p>
          <w:p w14:paraId="38A12AC3" w14:textId="280B8E1A" w:rsidR="00477A80" w:rsidRPr="00206A7C" w:rsidRDefault="00477A80" w:rsidP="00093F08">
            <w:pPr>
              <w:pBdr>
                <w:top w:val="nil"/>
                <w:left w:val="nil"/>
                <w:bottom w:val="nil"/>
                <w:right w:val="nil"/>
                <w:between w:val="nil"/>
              </w:pBdr>
              <w:jc w:val="both"/>
              <w:rPr>
                <w:color w:val="000000"/>
                <w:sz w:val="24"/>
                <w:szCs w:val="24"/>
                <w:lang w:val="lt-LT" w:eastAsia="en-GB"/>
              </w:rPr>
            </w:pPr>
            <w:r w:rsidRPr="00F07C4B">
              <w:rPr>
                <w:color w:val="000000"/>
                <w:sz w:val="24"/>
                <w:szCs w:val="24"/>
                <w:lang w:val="lt-LT" w:eastAsia="en-GB"/>
              </w:rPr>
              <w:t xml:space="preserve">12) narys, lankantis daugiau nei vieną kultūros centro darbuotojų vadovaujamą mėgėjų meno kolektyvą, klubą, kai dėl to kyla užsiėmimų mokesčio prievolė, moka vieną iš dviejų, didesnį </w:t>
            </w:r>
            <w:r w:rsidRPr="00F07C4B">
              <w:rPr>
                <w:color w:val="000000"/>
                <w:sz w:val="24"/>
                <w:szCs w:val="24"/>
                <w:lang w:val="lt-LT" w:eastAsia="en-GB"/>
              </w:rPr>
              <w:lastRenderedPageBreak/>
              <w:t>mokestį. </w:t>
            </w:r>
          </w:p>
          <w:p w14:paraId="5790C801" w14:textId="594708C8" w:rsidR="00206A7C" w:rsidRPr="00206A7C" w:rsidRDefault="00206A7C" w:rsidP="00093F08">
            <w:pPr>
              <w:pBdr>
                <w:top w:val="nil"/>
                <w:left w:val="nil"/>
                <w:bottom w:val="nil"/>
                <w:right w:val="nil"/>
                <w:between w:val="nil"/>
              </w:pBdr>
              <w:jc w:val="both"/>
              <w:rPr>
                <w:color w:val="000000"/>
                <w:sz w:val="24"/>
                <w:szCs w:val="24"/>
                <w:lang w:val="lt-LT" w:eastAsia="en-GB"/>
              </w:rPr>
            </w:pPr>
          </w:p>
        </w:tc>
      </w:tr>
      <w:tr w:rsidR="00206A7C" w:rsidRPr="00F07C4B" w14:paraId="5790C805" w14:textId="77777777" w:rsidTr="009306CA">
        <w:tc>
          <w:tcPr>
            <w:tcW w:w="357" w:type="pct"/>
          </w:tcPr>
          <w:p w14:paraId="5790C803"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lastRenderedPageBreak/>
              <w:t>6</w:t>
            </w:r>
          </w:p>
        </w:tc>
        <w:tc>
          <w:tcPr>
            <w:tcW w:w="4643" w:type="pct"/>
            <w:gridSpan w:val="11"/>
            <w:vAlign w:val="center"/>
          </w:tcPr>
          <w:p w14:paraId="5790C804"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t>Rinkodaros paslaugų kainos ir taikymo sąlygos:</w:t>
            </w:r>
          </w:p>
        </w:tc>
      </w:tr>
      <w:tr w:rsidR="00206A7C" w:rsidRPr="00093F08" w14:paraId="5790C80B" w14:textId="77777777" w:rsidTr="009306CA">
        <w:tc>
          <w:tcPr>
            <w:tcW w:w="357" w:type="pct"/>
          </w:tcPr>
          <w:p w14:paraId="5790C806"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6.1</w:t>
            </w:r>
          </w:p>
        </w:tc>
        <w:tc>
          <w:tcPr>
            <w:tcW w:w="1755" w:type="pct"/>
            <w:gridSpan w:val="2"/>
            <w:vAlign w:val="center"/>
          </w:tcPr>
          <w:p w14:paraId="5790C807"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Reklama interjere</w:t>
            </w:r>
          </w:p>
        </w:tc>
        <w:tc>
          <w:tcPr>
            <w:tcW w:w="773" w:type="pct"/>
            <w:gridSpan w:val="2"/>
            <w:vAlign w:val="center"/>
          </w:tcPr>
          <w:p w14:paraId="5790C808" w14:textId="2082352A" w:rsidR="00206A7C" w:rsidRPr="00206A7C" w:rsidRDefault="00206A7C" w:rsidP="00946020">
            <w:pPr>
              <w:pBdr>
                <w:top w:val="nil"/>
                <w:left w:val="nil"/>
                <w:bottom w:val="nil"/>
                <w:right w:val="nil"/>
                <w:between w:val="nil"/>
              </w:pBdr>
              <w:tabs>
                <w:tab w:val="left" w:pos="-51"/>
              </w:tabs>
              <w:ind w:hanging="51"/>
              <w:jc w:val="center"/>
              <w:rPr>
                <w:color w:val="000000"/>
                <w:sz w:val="24"/>
                <w:szCs w:val="24"/>
                <w:lang w:val="lt-LT" w:eastAsia="en-GB"/>
              </w:rPr>
            </w:pPr>
            <w:r w:rsidRPr="00206A7C">
              <w:rPr>
                <w:color w:val="000000"/>
                <w:sz w:val="24"/>
                <w:szCs w:val="24"/>
                <w:lang w:val="lt-LT" w:eastAsia="en-GB"/>
              </w:rPr>
              <w:t>1</w:t>
            </w:r>
            <w:r w:rsidR="00093F08">
              <w:rPr>
                <w:color w:val="000000"/>
                <w:sz w:val="24"/>
                <w:szCs w:val="24"/>
                <w:lang w:val="lt-LT" w:eastAsia="en-GB"/>
              </w:rPr>
              <w:t xml:space="preserve"> kv. m</w:t>
            </w:r>
            <w:r w:rsidRPr="00206A7C">
              <w:rPr>
                <w:color w:val="000000"/>
                <w:sz w:val="24"/>
                <w:szCs w:val="24"/>
                <w:lang w:val="lt-LT" w:eastAsia="en-GB"/>
              </w:rPr>
              <w:t>/1 mėn.</w:t>
            </w:r>
          </w:p>
        </w:tc>
        <w:tc>
          <w:tcPr>
            <w:tcW w:w="742" w:type="pct"/>
            <w:gridSpan w:val="4"/>
            <w:vAlign w:val="center"/>
          </w:tcPr>
          <w:p w14:paraId="5790C809"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8 </w:t>
            </w:r>
            <w:proofErr w:type="spellStart"/>
            <w:r w:rsidRPr="00206A7C">
              <w:rPr>
                <w:color w:val="000000"/>
                <w:sz w:val="24"/>
                <w:szCs w:val="24"/>
                <w:lang w:val="lt-LT" w:eastAsia="en-GB"/>
              </w:rPr>
              <w:t>Eur</w:t>
            </w:r>
            <w:proofErr w:type="spellEnd"/>
          </w:p>
        </w:tc>
        <w:tc>
          <w:tcPr>
            <w:tcW w:w="1373" w:type="pct"/>
            <w:gridSpan w:val="3"/>
            <w:vAlign w:val="center"/>
          </w:tcPr>
          <w:p w14:paraId="5790C80A" w14:textId="3D00B4E4" w:rsidR="00206A7C" w:rsidRPr="00206A7C" w:rsidRDefault="008615C0" w:rsidP="000E17FB">
            <w:pPr>
              <w:pBdr>
                <w:top w:val="nil"/>
                <w:left w:val="nil"/>
                <w:bottom w:val="nil"/>
                <w:right w:val="nil"/>
                <w:between w:val="nil"/>
              </w:pBdr>
              <w:rPr>
                <w:color w:val="000000"/>
                <w:sz w:val="24"/>
                <w:szCs w:val="24"/>
                <w:lang w:val="lt-LT" w:eastAsia="en-GB"/>
              </w:rPr>
            </w:pPr>
            <w:r>
              <w:rPr>
                <w:color w:val="000000"/>
                <w:sz w:val="24"/>
                <w:szCs w:val="24"/>
                <w:lang w:val="lt-LT" w:eastAsia="en-GB"/>
              </w:rPr>
              <w:t>1–4</w:t>
            </w:r>
          </w:p>
        </w:tc>
      </w:tr>
      <w:tr w:rsidR="00206A7C" w:rsidRPr="00093F08" w14:paraId="5790C811" w14:textId="77777777" w:rsidTr="009306CA">
        <w:tc>
          <w:tcPr>
            <w:tcW w:w="357" w:type="pct"/>
          </w:tcPr>
          <w:p w14:paraId="5790C80C"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6.2</w:t>
            </w:r>
          </w:p>
        </w:tc>
        <w:tc>
          <w:tcPr>
            <w:tcW w:w="1755" w:type="pct"/>
            <w:gridSpan w:val="2"/>
            <w:vAlign w:val="center"/>
          </w:tcPr>
          <w:p w14:paraId="5790C80D"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Reklama interneto svetainėje, 1 skelbimas</w:t>
            </w:r>
          </w:p>
        </w:tc>
        <w:tc>
          <w:tcPr>
            <w:tcW w:w="773" w:type="pct"/>
            <w:gridSpan w:val="2"/>
            <w:vAlign w:val="center"/>
          </w:tcPr>
          <w:p w14:paraId="5790C80E"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mėn.</w:t>
            </w:r>
          </w:p>
        </w:tc>
        <w:tc>
          <w:tcPr>
            <w:tcW w:w="742" w:type="pct"/>
            <w:gridSpan w:val="4"/>
            <w:vAlign w:val="center"/>
          </w:tcPr>
          <w:p w14:paraId="5790C80F"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40 </w:t>
            </w:r>
            <w:proofErr w:type="spellStart"/>
            <w:r w:rsidRPr="00206A7C">
              <w:rPr>
                <w:color w:val="000000"/>
                <w:sz w:val="24"/>
                <w:szCs w:val="24"/>
                <w:lang w:val="lt-LT" w:eastAsia="en-GB"/>
              </w:rPr>
              <w:t>Eur</w:t>
            </w:r>
            <w:proofErr w:type="spellEnd"/>
          </w:p>
        </w:tc>
        <w:tc>
          <w:tcPr>
            <w:tcW w:w="1373" w:type="pct"/>
            <w:gridSpan w:val="3"/>
            <w:vAlign w:val="center"/>
          </w:tcPr>
          <w:p w14:paraId="5790C810" w14:textId="5F285183"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w:t>
            </w:r>
            <w:r w:rsidR="008615C0">
              <w:rPr>
                <w:color w:val="000000"/>
                <w:sz w:val="24"/>
                <w:szCs w:val="24"/>
                <w:lang w:val="lt-LT" w:eastAsia="en-GB"/>
              </w:rPr>
              <w:t>, 3</w:t>
            </w:r>
            <w:r w:rsidR="000E17FB">
              <w:rPr>
                <w:color w:val="000000"/>
                <w:sz w:val="24"/>
                <w:szCs w:val="24"/>
                <w:lang w:val="lt-LT" w:eastAsia="en-GB"/>
              </w:rPr>
              <w:t xml:space="preserve">, </w:t>
            </w:r>
            <w:r w:rsidR="008615C0">
              <w:rPr>
                <w:color w:val="000000"/>
                <w:sz w:val="24"/>
                <w:szCs w:val="24"/>
                <w:lang w:val="lt-LT" w:eastAsia="en-GB"/>
              </w:rPr>
              <w:t>4</w:t>
            </w:r>
          </w:p>
        </w:tc>
      </w:tr>
      <w:tr w:rsidR="00206A7C" w:rsidRPr="00206A7C" w14:paraId="5790C817" w14:textId="77777777" w:rsidTr="009306CA">
        <w:tc>
          <w:tcPr>
            <w:tcW w:w="357" w:type="pct"/>
          </w:tcPr>
          <w:p w14:paraId="5790C81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6.3</w:t>
            </w:r>
          </w:p>
        </w:tc>
        <w:tc>
          <w:tcPr>
            <w:tcW w:w="1755" w:type="pct"/>
            <w:gridSpan w:val="2"/>
            <w:vAlign w:val="center"/>
          </w:tcPr>
          <w:p w14:paraId="5790C813"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Rinkodaros programos, apklausos  vykdymas, reklaminių skrajučių dalijimas renginyje </w:t>
            </w:r>
          </w:p>
        </w:tc>
        <w:tc>
          <w:tcPr>
            <w:tcW w:w="773" w:type="pct"/>
            <w:gridSpan w:val="2"/>
            <w:vAlign w:val="center"/>
          </w:tcPr>
          <w:p w14:paraId="5790C814"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42" w:type="pct"/>
            <w:gridSpan w:val="4"/>
            <w:vAlign w:val="center"/>
          </w:tcPr>
          <w:p w14:paraId="5790C815"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10 </w:t>
            </w:r>
            <w:proofErr w:type="spellStart"/>
            <w:r w:rsidRPr="00206A7C">
              <w:rPr>
                <w:color w:val="000000"/>
                <w:sz w:val="24"/>
                <w:szCs w:val="24"/>
                <w:lang w:val="lt-LT" w:eastAsia="en-GB"/>
              </w:rPr>
              <w:t>Eur</w:t>
            </w:r>
            <w:proofErr w:type="spellEnd"/>
          </w:p>
        </w:tc>
        <w:tc>
          <w:tcPr>
            <w:tcW w:w="1373" w:type="pct"/>
            <w:gridSpan w:val="3"/>
            <w:vAlign w:val="center"/>
          </w:tcPr>
          <w:p w14:paraId="5790C816" w14:textId="28CC01C2"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w:t>
            </w:r>
            <w:r w:rsidR="008615C0">
              <w:rPr>
                <w:color w:val="000000"/>
                <w:sz w:val="24"/>
                <w:szCs w:val="24"/>
                <w:lang w:val="lt-LT" w:eastAsia="en-GB"/>
              </w:rPr>
              <w:t>, 3</w:t>
            </w:r>
          </w:p>
        </w:tc>
      </w:tr>
      <w:tr w:rsidR="009306CA" w:rsidRPr="00206A7C" w14:paraId="5790C81D" w14:textId="77777777" w:rsidTr="009306CA">
        <w:tc>
          <w:tcPr>
            <w:tcW w:w="357" w:type="pct"/>
          </w:tcPr>
          <w:p w14:paraId="5790C818" w14:textId="77777777" w:rsidR="009306CA" w:rsidRPr="00206A7C" w:rsidRDefault="009306CA" w:rsidP="00A804D2">
            <w:pPr>
              <w:pBdr>
                <w:top w:val="nil"/>
                <w:left w:val="nil"/>
                <w:bottom w:val="nil"/>
                <w:right w:val="nil"/>
                <w:between w:val="nil"/>
              </w:pBdr>
              <w:rPr>
                <w:color w:val="000000"/>
                <w:sz w:val="24"/>
                <w:szCs w:val="24"/>
                <w:lang w:val="lt-LT" w:eastAsia="en-GB"/>
              </w:rPr>
            </w:pPr>
            <w:r>
              <w:rPr>
                <w:color w:val="000000"/>
                <w:sz w:val="24"/>
                <w:szCs w:val="24"/>
                <w:lang w:val="lt-LT" w:eastAsia="en-GB"/>
              </w:rPr>
              <w:t>6.4</w:t>
            </w:r>
          </w:p>
        </w:tc>
        <w:tc>
          <w:tcPr>
            <w:tcW w:w="1755" w:type="pct"/>
            <w:gridSpan w:val="2"/>
            <w:vAlign w:val="center"/>
          </w:tcPr>
          <w:p w14:paraId="5790C819" w14:textId="77777777" w:rsidR="009306CA" w:rsidRPr="00206A7C" w:rsidRDefault="009306CA" w:rsidP="00A804D2">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Reklaminių plakatų platinimas, ne mažiau kaip 50 vnt.</w:t>
            </w:r>
          </w:p>
        </w:tc>
        <w:tc>
          <w:tcPr>
            <w:tcW w:w="773" w:type="pct"/>
            <w:gridSpan w:val="2"/>
            <w:vAlign w:val="center"/>
          </w:tcPr>
          <w:p w14:paraId="5790C81A" w14:textId="77777777" w:rsidR="009306CA" w:rsidRPr="00206A7C" w:rsidRDefault="009306CA" w:rsidP="00A804D2">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vnt.</w:t>
            </w:r>
          </w:p>
        </w:tc>
        <w:tc>
          <w:tcPr>
            <w:tcW w:w="742" w:type="pct"/>
            <w:gridSpan w:val="4"/>
            <w:vAlign w:val="center"/>
          </w:tcPr>
          <w:p w14:paraId="5790C81B" w14:textId="77777777" w:rsidR="009306CA" w:rsidRPr="00206A7C" w:rsidRDefault="009306CA" w:rsidP="00A804D2">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0,30 </w:t>
            </w:r>
            <w:proofErr w:type="spellStart"/>
            <w:r w:rsidRPr="00206A7C">
              <w:rPr>
                <w:color w:val="000000"/>
                <w:sz w:val="24"/>
                <w:szCs w:val="24"/>
                <w:lang w:val="lt-LT" w:eastAsia="en-GB"/>
              </w:rPr>
              <w:t>Eur</w:t>
            </w:r>
            <w:proofErr w:type="spellEnd"/>
          </w:p>
        </w:tc>
        <w:tc>
          <w:tcPr>
            <w:tcW w:w="1373" w:type="pct"/>
            <w:gridSpan w:val="3"/>
            <w:vAlign w:val="center"/>
          </w:tcPr>
          <w:p w14:paraId="5790C81C" w14:textId="73034367" w:rsidR="009306CA" w:rsidRPr="00206A7C" w:rsidRDefault="009306CA"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w:t>
            </w:r>
          </w:p>
        </w:tc>
      </w:tr>
      <w:tr w:rsidR="009306CA" w:rsidRPr="00206A7C" w14:paraId="5790C823" w14:textId="77777777" w:rsidTr="009306CA">
        <w:tc>
          <w:tcPr>
            <w:tcW w:w="357" w:type="pct"/>
          </w:tcPr>
          <w:p w14:paraId="5790C81E" w14:textId="77777777" w:rsidR="009306CA" w:rsidRPr="00206A7C" w:rsidRDefault="009306CA" w:rsidP="00A804D2">
            <w:pPr>
              <w:pBdr>
                <w:top w:val="nil"/>
                <w:left w:val="nil"/>
                <w:bottom w:val="nil"/>
                <w:right w:val="nil"/>
                <w:between w:val="nil"/>
              </w:pBdr>
              <w:rPr>
                <w:color w:val="000000"/>
                <w:sz w:val="24"/>
                <w:szCs w:val="24"/>
                <w:lang w:val="lt-LT" w:eastAsia="en-GB"/>
              </w:rPr>
            </w:pPr>
            <w:r>
              <w:rPr>
                <w:color w:val="000000"/>
                <w:sz w:val="24"/>
                <w:szCs w:val="24"/>
                <w:lang w:val="lt-LT" w:eastAsia="en-GB"/>
              </w:rPr>
              <w:t>6.5</w:t>
            </w:r>
          </w:p>
        </w:tc>
        <w:tc>
          <w:tcPr>
            <w:tcW w:w="1755" w:type="pct"/>
            <w:gridSpan w:val="2"/>
            <w:vAlign w:val="center"/>
          </w:tcPr>
          <w:p w14:paraId="5790C81F" w14:textId="77777777" w:rsidR="009306CA" w:rsidRPr="00206A7C" w:rsidRDefault="009306CA" w:rsidP="00A804D2">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Lojalumo kortelės</w:t>
            </w:r>
          </w:p>
        </w:tc>
        <w:tc>
          <w:tcPr>
            <w:tcW w:w="773" w:type="pct"/>
            <w:gridSpan w:val="2"/>
            <w:vAlign w:val="center"/>
          </w:tcPr>
          <w:p w14:paraId="5790C820" w14:textId="77777777" w:rsidR="009306CA" w:rsidRPr="00206A7C" w:rsidRDefault="009306CA" w:rsidP="00A804D2">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vnt.</w:t>
            </w:r>
          </w:p>
        </w:tc>
        <w:tc>
          <w:tcPr>
            <w:tcW w:w="742" w:type="pct"/>
            <w:gridSpan w:val="4"/>
            <w:vAlign w:val="center"/>
          </w:tcPr>
          <w:p w14:paraId="5790C821" w14:textId="44BD4D75" w:rsidR="009306CA" w:rsidRPr="00206A7C" w:rsidRDefault="009306CA" w:rsidP="0094602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w:t>
            </w:r>
            <w:r w:rsidR="00946020" w:rsidRPr="00206A7C">
              <w:rPr>
                <w:color w:val="000000"/>
                <w:sz w:val="24"/>
                <w:szCs w:val="24"/>
                <w:lang w:val="lt-LT" w:eastAsia="en-GB"/>
              </w:rPr>
              <w:t>–</w:t>
            </w:r>
            <w:r w:rsidRPr="00206A7C">
              <w:rPr>
                <w:color w:val="000000"/>
                <w:sz w:val="24"/>
                <w:szCs w:val="24"/>
                <w:lang w:val="lt-LT" w:eastAsia="en-GB"/>
              </w:rPr>
              <w:t xml:space="preserve">3 </w:t>
            </w:r>
            <w:proofErr w:type="spellStart"/>
            <w:r w:rsidRPr="00206A7C">
              <w:rPr>
                <w:color w:val="000000"/>
                <w:sz w:val="24"/>
                <w:szCs w:val="24"/>
                <w:lang w:val="lt-LT" w:eastAsia="en-GB"/>
              </w:rPr>
              <w:t>Eur</w:t>
            </w:r>
            <w:proofErr w:type="spellEnd"/>
          </w:p>
        </w:tc>
        <w:tc>
          <w:tcPr>
            <w:tcW w:w="1373" w:type="pct"/>
            <w:gridSpan w:val="3"/>
            <w:vAlign w:val="center"/>
          </w:tcPr>
          <w:p w14:paraId="5790C822" w14:textId="71019B7E" w:rsidR="009306CA" w:rsidRPr="00206A7C" w:rsidRDefault="009306CA"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2 </w:t>
            </w:r>
          </w:p>
        </w:tc>
      </w:tr>
      <w:tr w:rsidR="00206A7C" w:rsidRPr="00206A7C" w14:paraId="5790C829" w14:textId="77777777" w:rsidTr="009306CA">
        <w:tc>
          <w:tcPr>
            <w:tcW w:w="357" w:type="pct"/>
          </w:tcPr>
          <w:p w14:paraId="5790C824"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6.6</w:t>
            </w:r>
          </w:p>
        </w:tc>
        <w:tc>
          <w:tcPr>
            <w:tcW w:w="1755" w:type="pct"/>
            <w:gridSpan w:val="2"/>
          </w:tcPr>
          <w:p w14:paraId="5790C825"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Komisinis prekybos kultūros renginių atributika, leidiniais, garso ir vaizdo prekėmis, e-bilietais mokestis </w:t>
            </w:r>
          </w:p>
        </w:tc>
        <w:tc>
          <w:tcPr>
            <w:tcW w:w="773" w:type="pct"/>
            <w:gridSpan w:val="2"/>
          </w:tcPr>
          <w:p w14:paraId="5790C826"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Prekės kaina</w:t>
            </w:r>
          </w:p>
        </w:tc>
        <w:tc>
          <w:tcPr>
            <w:tcW w:w="742" w:type="pct"/>
            <w:gridSpan w:val="4"/>
          </w:tcPr>
          <w:p w14:paraId="5790C827" w14:textId="49C3F513" w:rsidR="00206A7C" w:rsidRPr="00206A7C" w:rsidRDefault="00206A7C" w:rsidP="006179B0">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2–10 proc.</w:t>
            </w:r>
          </w:p>
        </w:tc>
        <w:tc>
          <w:tcPr>
            <w:tcW w:w="1373" w:type="pct"/>
            <w:gridSpan w:val="3"/>
          </w:tcPr>
          <w:p w14:paraId="5790C828" w14:textId="1A16AD4E" w:rsidR="00206A7C" w:rsidRPr="00206A7C" w:rsidRDefault="00E45EEC" w:rsidP="000E17FB">
            <w:pPr>
              <w:pBdr>
                <w:top w:val="nil"/>
                <w:left w:val="nil"/>
                <w:bottom w:val="nil"/>
                <w:right w:val="nil"/>
                <w:between w:val="nil"/>
              </w:pBdr>
              <w:rPr>
                <w:color w:val="000000"/>
                <w:sz w:val="24"/>
                <w:szCs w:val="24"/>
                <w:lang w:val="lt-LT" w:eastAsia="en-GB"/>
              </w:rPr>
            </w:pPr>
            <w:r>
              <w:rPr>
                <w:color w:val="000000"/>
                <w:sz w:val="24"/>
                <w:szCs w:val="24"/>
                <w:lang w:val="lt-LT" w:eastAsia="en-GB"/>
              </w:rPr>
              <w:t>1, 2, 5</w:t>
            </w:r>
          </w:p>
        </w:tc>
      </w:tr>
      <w:tr w:rsidR="00206A7C" w:rsidRPr="00B24EBC" w14:paraId="5790C830" w14:textId="77777777" w:rsidTr="00282667">
        <w:tc>
          <w:tcPr>
            <w:tcW w:w="5000" w:type="pct"/>
            <w:gridSpan w:val="12"/>
          </w:tcPr>
          <w:p w14:paraId="5790C82A" w14:textId="77777777" w:rsidR="00206A7C" w:rsidRPr="00206A7C" w:rsidRDefault="00206A7C" w:rsidP="00680C95">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Pastabos:</w:t>
            </w:r>
          </w:p>
          <w:p w14:paraId="5790C82B" w14:textId="77777777" w:rsidR="00206A7C" w:rsidRPr="00206A7C" w:rsidRDefault="00206A7C" w:rsidP="00680C95">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1) su užsakovu pasirašoma Paslaugų sutartis;</w:t>
            </w:r>
          </w:p>
          <w:p w14:paraId="5790C82C" w14:textId="77777777" w:rsidR="00206A7C" w:rsidRDefault="00206A7C" w:rsidP="00680C95">
            <w:pPr>
              <w:pBdr>
                <w:top w:val="nil"/>
                <w:left w:val="nil"/>
                <w:bottom w:val="nil"/>
                <w:right w:val="nil"/>
                <w:between w:val="nil"/>
              </w:pBdr>
              <w:jc w:val="both"/>
              <w:rPr>
                <w:color w:val="000000"/>
                <w:sz w:val="24"/>
                <w:szCs w:val="24"/>
                <w:lang w:val="lt-LT" w:eastAsia="en-GB"/>
              </w:rPr>
            </w:pPr>
            <w:r w:rsidRPr="00206A7C">
              <w:rPr>
                <w:color w:val="000000"/>
                <w:sz w:val="24"/>
                <w:szCs w:val="24"/>
                <w:lang w:val="lt-LT" w:eastAsia="en-GB"/>
              </w:rPr>
              <w:t>2) į kainą neįeina transporto išlaidos;</w:t>
            </w:r>
          </w:p>
          <w:p w14:paraId="5790C82D" w14:textId="77777777" w:rsidR="008615C0" w:rsidRPr="00206A7C" w:rsidRDefault="008615C0" w:rsidP="00680C95">
            <w:pPr>
              <w:pBdr>
                <w:top w:val="nil"/>
                <w:left w:val="nil"/>
                <w:bottom w:val="nil"/>
                <w:right w:val="nil"/>
                <w:between w:val="nil"/>
              </w:pBdr>
              <w:jc w:val="both"/>
              <w:rPr>
                <w:color w:val="000000"/>
                <w:sz w:val="24"/>
                <w:szCs w:val="24"/>
                <w:lang w:val="lt-LT" w:eastAsia="en-GB"/>
              </w:rPr>
            </w:pPr>
            <w:r>
              <w:rPr>
                <w:color w:val="000000"/>
                <w:sz w:val="24"/>
                <w:szCs w:val="24"/>
                <w:lang w:val="lt-LT" w:eastAsia="en-GB"/>
              </w:rPr>
              <w:t>3) į kainą neįeina</w:t>
            </w:r>
            <w:r w:rsidR="008964F9">
              <w:rPr>
                <w:color w:val="000000"/>
                <w:sz w:val="24"/>
                <w:szCs w:val="24"/>
                <w:lang w:val="lt-LT" w:eastAsia="en-GB"/>
              </w:rPr>
              <w:t xml:space="preserve"> reklamos</w:t>
            </w:r>
            <w:r>
              <w:rPr>
                <w:color w:val="000000"/>
                <w:sz w:val="24"/>
                <w:szCs w:val="24"/>
                <w:lang w:val="lt-LT" w:eastAsia="en-GB"/>
              </w:rPr>
              <w:t xml:space="preserve"> maketavimas;</w:t>
            </w:r>
          </w:p>
          <w:p w14:paraId="5790C82E" w14:textId="7F73D9E6" w:rsidR="00206A7C" w:rsidRPr="00206A7C" w:rsidRDefault="008615C0" w:rsidP="00680C95">
            <w:pPr>
              <w:pBdr>
                <w:top w:val="nil"/>
                <w:left w:val="nil"/>
                <w:bottom w:val="nil"/>
                <w:right w:val="nil"/>
                <w:between w:val="nil"/>
              </w:pBdr>
              <w:jc w:val="both"/>
              <w:rPr>
                <w:color w:val="000000"/>
                <w:sz w:val="24"/>
                <w:szCs w:val="24"/>
                <w:lang w:val="lt-LT" w:eastAsia="en-GB"/>
              </w:rPr>
            </w:pPr>
            <w:r>
              <w:rPr>
                <w:color w:val="000000"/>
                <w:sz w:val="24"/>
                <w:szCs w:val="24"/>
                <w:lang w:val="lt-LT" w:eastAsia="en-GB"/>
              </w:rPr>
              <w:t>4</w:t>
            </w:r>
            <w:r w:rsidR="00206A7C" w:rsidRPr="00206A7C">
              <w:rPr>
                <w:color w:val="000000"/>
                <w:sz w:val="24"/>
                <w:szCs w:val="24"/>
                <w:lang w:val="lt-LT" w:eastAsia="en-GB"/>
              </w:rPr>
              <w:t>) užsakant reklamą ilg</w:t>
            </w:r>
            <w:r w:rsidR="006179B0">
              <w:rPr>
                <w:color w:val="000000"/>
                <w:sz w:val="24"/>
                <w:szCs w:val="24"/>
                <w:lang w:val="lt-LT" w:eastAsia="en-GB"/>
              </w:rPr>
              <w:t>iau</w:t>
            </w:r>
            <w:r w:rsidR="00206A7C" w:rsidRPr="00206A7C">
              <w:rPr>
                <w:color w:val="000000"/>
                <w:sz w:val="24"/>
                <w:szCs w:val="24"/>
                <w:lang w:val="lt-LT" w:eastAsia="en-GB"/>
              </w:rPr>
              <w:t xml:space="preserve"> kaip 3 mėn.</w:t>
            </w:r>
            <w:r w:rsidR="006179B0">
              <w:rPr>
                <w:color w:val="000000"/>
                <w:sz w:val="24"/>
                <w:szCs w:val="24"/>
                <w:lang w:val="lt-LT" w:eastAsia="en-GB"/>
              </w:rPr>
              <w:t xml:space="preserve">, </w:t>
            </w:r>
            <w:r w:rsidR="00206A7C" w:rsidRPr="00206A7C">
              <w:rPr>
                <w:color w:val="000000"/>
                <w:sz w:val="24"/>
                <w:szCs w:val="24"/>
                <w:lang w:val="lt-LT" w:eastAsia="en-GB"/>
              </w:rPr>
              <w:t>kiekvienam kitam nepertraukiamos reklamos mėnesiui taikoma 50 proc. nuolaida;</w:t>
            </w:r>
          </w:p>
          <w:p w14:paraId="5790C82F" w14:textId="0525D848" w:rsidR="00206A7C" w:rsidRPr="00206A7C" w:rsidRDefault="008615C0" w:rsidP="00680C95">
            <w:pPr>
              <w:pBdr>
                <w:top w:val="nil"/>
                <w:left w:val="nil"/>
                <w:bottom w:val="nil"/>
                <w:right w:val="nil"/>
                <w:between w:val="nil"/>
              </w:pBdr>
              <w:jc w:val="both"/>
              <w:rPr>
                <w:color w:val="000000"/>
                <w:sz w:val="24"/>
                <w:szCs w:val="24"/>
                <w:lang w:val="lt-LT" w:eastAsia="en-GB"/>
              </w:rPr>
            </w:pPr>
            <w:r>
              <w:rPr>
                <w:color w:val="000000"/>
                <w:sz w:val="24"/>
                <w:szCs w:val="24"/>
                <w:lang w:val="lt-LT" w:eastAsia="en-GB"/>
              </w:rPr>
              <w:t>5</w:t>
            </w:r>
            <w:r w:rsidR="00206A7C" w:rsidRPr="00206A7C">
              <w:rPr>
                <w:color w:val="000000"/>
                <w:sz w:val="24"/>
                <w:szCs w:val="24"/>
                <w:lang w:val="lt-LT" w:eastAsia="en-GB"/>
              </w:rPr>
              <w:t>) komisinis mokestis nustatomas atskiru sutarimu su užsakovu ir</w:t>
            </w:r>
            <w:r w:rsidR="006179B0">
              <w:rPr>
                <w:color w:val="000000"/>
                <w:sz w:val="24"/>
                <w:szCs w:val="24"/>
                <w:lang w:val="lt-LT" w:eastAsia="en-GB"/>
              </w:rPr>
              <w:t xml:space="preserve"> </w:t>
            </w:r>
            <w:r w:rsidR="00206A7C" w:rsidRPr="00206A7C">
              <w:rPr>
                <w:color w:val="000000"/>
                <w:sz w:val="24"/>
                <w:szCs w:val="24"/>
                <w:lang w:val="lt-LT" w:eastAsia="en-GB"/>
              </w:rPr>
              <w:t>/</w:t>
            </w:r>
            <w:r w:rsidR="006179B0">
              <w:rPr>
                <w:color w:val="000000"/>
                <w:sz w:val="24"/>
                <w:szCs w:val="24"/>
                <w:lang w:val="lt-LT" w:eastAsia="en-GB"/>
              </w:rPr>
              <w:t xml:space="preserve"> </w:t>
            </w:r>
            <w:r w:rsidR="00206A7C" w:rsidRPr="00206A7C">
              <w:rPr>
                <w:color w:val="000000"/>
                <w:sz w:val="24"/>
                <w:szCs w:val="24"/>
                <w:lang w:val="lt-LT" w:eastAsia="en-GB"/>
              </w:rPr>
              <w:t>arba atsižvelgiant į prekės vidutinę rinkos kainą, e-bilieto kainą.</w:t>
            </w:r>
          </w:p>
        </w:tc>
      </w:tr>
      <w:tr w:rsidR="00206A7C" w:rsidRPr="00B24EBC" w14:paraId="5790C833" w14:textId="77777777" w:rsidTr="009306CA">
        <w:tc>
          <w:tcPr>
            <w:tcW w:w="357" w:type="pct"/>
          </w:tcPr>
          <w:p w14:paraId="5790C831" w14:textId="77777777" w:rsidR="00206A7C" w:rsidRPr="00206A7C" w:rsidRDefault="00206A7C" w:rsidP="00206A7C">
            <w:pPr>
              <w:pBdr>
                <w:top w:val="nil"/>
                <w:left w:val="nil"/>
                <w:bottom w:val="nil"/>
                <w:right w:val="nil"/>
                <w:between w:val="nil"/>
              </w:pBdr>
              <w:rPr>
                <w:b/>
                <w:color w:val="000000"/>
                <w:sz w:val="24"/>
                <w:szCs w:val="24"/>
                <w:lang w:val="lt-LT" w:eastAsia="en-GB"/>
              </w:rPr>
            </w:pPr>
            <w:r w:rsidRPr="00206A7C">
              <w:rPr>
                <w:b/>
                <w:color w:val="000000"/>
                <w:sz w:val="24"/>
                <w:szCs w:val="24"/>
                <w:lang w:val="lt-LT" w:eastAsia="en-GB"/>
              </w:rPr>
              <w:t>7</w:t>
            </w:r>
          </w:p>
        </w:tc>
        <w:tc>
          <w:tcPr>
            <w:tcW w:w="4643" w:type="pct"/>
            <w:gridSpan w:val="11"/>
          </w:tcPr>
          <w:p w14:paraId="5790C832"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b/>
                <w:color w:val="000000"/>
                <w:sz w:val="24"/>
                <w:szCs w:val="24"/>
                <w:lang w:val="lt-LT" w:eastAsia="en-GB"/>
              </w:rPr>
              <w:t>Kitų teikiamų paslaugų kainos ir taikymo sąlygos:</w:t>
            </w:r>
          </w:p>
        </w:tc>
      </w:tr>
      <w:tr w:rsidR="00206A7C" w:rsidRPr="00206A7C" w14:paraId="5790C839" w14:textId="77777777" w:rsidTr="009306CA">
        <w:tc>
          <w:tcPr>
            <w:tcW w:w="357" w:type="pct"/>
          </w:tcPr>
          <w:p w14:paraId="5790C834"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7.1</w:t>
            </w:r>
          </w:p>
        </w:tc>
        <w:tc>
          <w:tcPr>
            <w:tcW w:w="1755" w:type="pct"/>
            <w:gridSpan w:val="2"/>
          </w:tcPr>
          <w:p w14:paraId="5790C835"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Prekybos renginio metu mokestis, 1 diena</w:t>
            </w:r>
          </w:p>
        </w:tc>
        <w:tc>
          <w:tcPr>
            <w:tcW w:w="773" w:type="pct"/>
            <w:gridSpan w:val="2"/>
          </w:tcPr>
          <w:p w14:paraId="5790C836"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dalyvis</w:t>
            </w:r>
          </w:p>
        </w:tc>
        <w:tc>
          <w:tcPr>
            <w:tcW w:w="742" w:type="pct"/>
            <w:gridSpan w:val="4"/>
          </w:tcPr>
          <w:p w14:paraId="5790C837"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20 – 50 </w:t>
            </w:r>
            <w:proofErr w:type="spellStart"/>
            <w:r w:rsidRPr="00206A7C">
              <w:rPr>
                <w:color w:val="000000"/>
                <w:sz w:val="24"/>
                <w:szCs w:val="24"/>
                <w:lang w:val="lt-LT" w:eastAsia="en-GB"/>
              </w:rPr>
              <w:t>Eur</w:t>
            </w:r>
            <w:proofErr w:type="spellEnd"/>
          </w:p>
        </w:tc>
        <w:tc>
          <w:tcPr>
            <w:tcW w:w="1373" w:type="pct"/>
            <w:gridSpan w:val="3"/>
          </w:tcPr>
          <w:p w14:paraId="5790C838" w14:textId="1191104A"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1, 2</w:t>
            </w:r>
          </w:p>
        </w:tc>
      </w:tr>
      <w:tr w:rsidR="00206A7C" w:rsidRPr="00206A7C" w14:paraId="5790C83F" w14:textId="77777777" w:rsidTr="009306CA">
        <w:tc>
          <w:tcPr>
            <w:tcW w:w="357" w:type="pct"/>
          </w:tcPr>
          <w:p w14:paraId="5790C83A"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7.2</w:t>
            </w:r>
          </w:p>
        </w:tc>
        <w:tc>
          <w:tcPr>
            <w:tcW w:w="1755" w:type="pct"/>
            <w:gridSpan w:val="2"/>
          </w:tcPr>
          <w:p w14:paraId="5790C83B"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Mokestis už prarastą rūbinės žetoną </w:t>
            </w:r>
          </w:p>
        </w:tc>
        <w:tc>
          <w:tcPr>
            <w:tcW w:w="773" w:type="pct"/>
            <w:gridSpan w:val="2"/>
          </w:tcPr>
          <w:p w14:paraId="5790C83C"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vnt.</w:t>
            </w:r>
          </w:p>
        </w:tc>
        <w:tc>
          <w:tcPr>
            <w:tcW w:w="742" w:type="pct"/>
            <w:gridSpan w:val="4"/>
          </w:tcPr>
          <w:p w14:paraId="5790C83D"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2 </w:t>
            </w:r>
            <w:proofErr w:type="spellStart"/>
            <w:r w:rsidRPr="00206A7C">
              <w:rPr>
                <w:color w:val="000000"/>
                <w:sz w:val="24"/>
                <w:szCs w:val="24"/>
                <w:lang w:val="lt-LT" w:eastAsia="en-GB"/>
              </w:rPr>
              <w:t>Eur</w:t>
            </w:r>
            <w:proofErr w:type="spellEnd"/>
          </w:p>
        </w:tc>
        <w:tc>
          <w:tcPr>
            <w:tcW w:w="1373" w:type="pct"/>
            <w:gridSpan w:val="3"/>
          </w:tcPr>
          <w:p w14:paraId="5790C83E" w14:textId="77777777" w:rsidR="00206A7C" w:rsidRPr="00206A7C" w:rsidRDefault="00206A7C" w:rsidP="00206A7C">
            <w:pPr>
              <w:pBdr>
                <w:top w:val="nil"/>
                <w:left w:val="nil"/>
                <w:bottom w:val="nil"/>
                <w:right w:val="nil"/>
                <w:between w:val="nil"/>
              </w:pBdr>
              <w:rPr>
                <w:color w:val="000000"/>
                <w:sz w:val="24"/>
                <w:szCs w:val="24"/>
                <w:lang w:val="lt-LT" w:eastAsia="en-GB"/>
              </w:rPr>
            </w:pPr>
          </w:p>
        </w:tc>
      </w:tr>
      <w:tr w:rsidR="00206A7C" w:rsidRPr="00206A7C" w14:paraId="5790C845" w14:textId="77777777" w:rsidTr="009306CA">
        <w:tc>
          <w:tcPr>
            <w:tcW w:w="357" w:type="pct"/>
          </w:tcPr>
          <w:p w14:paraId="5790C840"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7.3</w:t>
            </w:r>
          </w:p>
        </w:tc>
        <w:tc>
          <w:tcPr>
            <w:tcW w:w="1755" w:type="pct"/>
            <w:gridSpan w:val="2"/>
          </w:tcPr>
          <w:p w14:paraId="5790C841"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Baldų (stalai, kėdės, kt.) ir smulkaus inventoriaus (termosas, virdulys, kt.) nuoma ir paruošimas </w:t>
            </w:r>
          </w:p>
        </w:tc>
        <w:tc>
          <w:tcPr>
            <w:tcW w:w="773" w:type="pct"/>
            <w:gridSpan w:val="2"/>
          </w:tcPr>
          <w:p w14:paraId="5790C842"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1 renginys</w:t>
            </w:r>
          </w:p>
        </w:tc>
        <w:tc>
          <w:tcPr>
            <w:tcW w:w="742" w:type="pct"/>
            <w:gridSpan w:val="4"/>
          </w:tcPr>
          <w:p w14:paraId="5790C843"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 xml:space="preserve">20 </w:t>
            </w:r>
            <w:proofErr w:type="spellStart"/>
            <w:r w:rsidRPr="00206A7C">
              <w:rPr>
                <w:color w:val="000000"/>
                <w:sz w:val="24"/>
                <w:szCs w:val="24"/>
                <w:lang w:val="lt-LT" w:eastAsia="en-GB"/>
              </w:rPr>
              <w:t>Eur</w:t>
            </w:r>
            <w:proofErr w:type="spellEnd"/>
          </w:p>
        </w:tc>
        <w:tc>
          <w:tcPr>
            <w:tcW w:w="1373" w:type="pct"/>
            <w:gridSpan w:val="3"/>
          </w:tcPr>
          <w:p w14:paraId="5790C844" w14:textId="052A9A4A" w:rsidR="00206A7C" w:rsidRPr="00206A7C" w:rsidRDefault="00206A7C" w:rsidP="000E17FB">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3</w:t>
            </w:r>
          </w:p>
        </w:tc>
      </w:tr>
      <w:tr w:rsidR="00206A7C" w:rsidRPr="00F07C4B" w14:paraId="5790C84E" w14:textId="77777777" w:rsidTr="00282667">
        <w:tc>
          <w:tcPr>
            <w:tcW w:w="5000" w:type="pct"/>
            <w:gridSpan w:val="12"/>
          </w:tcPr>
          <w:p w14:paraId="5790C846"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Pastabos:</w:t>
            </w:r>
          </w:p>
          <w:p w14:paraId="5790C847"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1) su užsakovu pasirašoma Paslaugų sutartis;</w:t>
            </w:r>
          </w:p>
          <w:p w14:paraId="5790C848"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2) prekybos renginio metu mokestis nustatomas pagal prekes ir prekybinį plotą: </w:t>
            </w:r>
          </w:p>
          <w:p w14:paraId="5790C849"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    - prekyba ne maisto produktais iki 5 kv. metrų plote – 20 </w:t>
            </w:r>
            <w:proofErr w:type="spellStart"/>
            <w:r w:rsidRPr="00206A7C">
              <w:rPr>
                <w:color w:val="000000"/>
                <w:sz w:val="24"/>
                <w:szCs w:val="24"/>
                <w:lang w:val="lt-LT" w:eastAsia="en-GB"/>
              </w:rPr>
              <w:t>Eur</w:t>
            </w:r>
            <w:proofErr w:type="spellEnd"/>
            <w:r w:rsidRPr="00206A7C">
              <w:rPr>
                <w:color w:val="000000"/>
                <w:sz w:val="24"/>
                <w:szCs w:val="24"/>
                <w:lang w:val="lt-LT" w:eastAsia="en-GB"/>
              </w:rPr>
              <w:t xml:space="preserve">; </w:t>
            </w:r>
          </w:p>
          <w:p w14:paraId="5790C84A" w14:textId="13476F92"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    - prekyba ne maisto produktais 5</w:t>
            </w:r>
            <w:r w:rsidR="006179B0">
              <w:rPr>
                <w:color w:val="000000"/>
                <w:sz w:val="24"/>
                <w:szCs w:val="24"/>
                <w:lang w:val="lt-LT" w:eastAsia="en-GB"/>
              </w:rPr>
              <w:t>–</w:t>
            </w:r>
            <w:r w:rsidRPr="00206A7C">
              <w:rPr>
                <w:color w:val="000000"/>
                <w:sz w:val="24"/>
                <w:szCs w:val="24"/>
                <w:lang w:val="lt-LT" w:eastAsia="en-GB"/>
              </w:rPr>
              <w:t xml:space="preserve">10 kv. metrų plote – 30 </w:t>
            </w:r>
            <w:proofErr w:type="spellStart"/>
            <w:r w:rsidRPr="00206A7C">
              <w:rPr>
                <w:color w:val="000000"/>
                <w:sz w:val="24"/>
                <w:szCs w:val="24"/>
                <w:lang w:val="lt-LT" w:eastAsia="en-GB"/>
              </w:rPr>
              <w:t>Eur</w:t>
            </w:r>
            <w:proofErr w:type="spellEnd"/>
            <w:r w:rsidRPr="00206A7C">
              <w:rPr>
                <w:color w:val="000000"/>
                <w:sz w:val="24"/>
                <w:szCs w:val="24"/>
                <w:lang w:val="lt-LT" w:eastAsia="en-GB"/>
              </w:rPr>
              <w:t>;</w:t>
            </w:r>
          </w:p>
          <w:p w14:paraId="5790C84B" w14:textId="6C6654EC"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    - prekyba maisto produktais iki 5 kv. metrų plote  </w:t>
            </w:r>
            <w:r w:rsidR="006179B0">
              <w:rPr>
                <w:color w:val="000000"/>
                <w:sz w:val="24"/>
                <w:szCs w:val="24"/>
                <w:lang w:val="lt-LT" w:eastAsia="en-GB"/>
              </w:rPr>
              <w:t>–</w:t>
            </w:r>
            <w:r w:rsidRPr="00206A7C">
              <w:rPr>
                <w:color w:val="000000"/>
                <w:sz w:val="24"/>
                <w:szCs w:val="24"/>
                <w:lang w:val="lt-LT" w:eastAsia="en-GB"/>
              </w:rPr>
              <w:t xml:space="preserve"> 40 </w:t>
            </w:r>
            <w:proofErr w:type="spellStart"/>
            <w:r w:rsidRPr="00206A7C">
              <w:rPr>
                <w:color w:val="000000"/>
                <w:sz w:val="24"/>
                <w:szCs w:val="24"/>
                <w:lang w:val="lt-LT" w:eastAsia="en-GB"/>
              </w:rPr>
              <w:t>Eur</w:t>
            </w:r>
            <w:proofErr w:type="spellEnd"/>
            <w:r w:rsidRPr="00206A7C">
              <w:rPr>
                <w:color w:val="000000"/>
                <w:sz w:val="24"/>
                <w:szCs w:val="24"/>
                <w:lang w:val="lt-LT" w:eastAsia="en-GB"/>
              </w:rPr>
              <w:t>;</w:t>
            </w:r>
          </w:p>
          <w:p w14:paraId="5790C84C" w14:textId="776E73C6"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    - prekyba maisto produktais 5</w:t>
            </w:r>
            <w:r w:rsidR="006179B0">
              <w:rPr>
                <w:color w:val="000000"/>
                <w:sz w:val="24"/>
                <w:szCs w:val="24"/>
                <w:lang w:val="lt-LT" w:eastAsia="en-GB"/>
              </w:rPr>
              <w:t>–</w:t>
            </w:r>
            <w:r w:rsidRPr="00206A7C">
              <w:rPr>
                <w:color w:val="000000"/>
                <w:sz w:val="24"/>
                <w:szCs w:val="24"/>
                <w:lang w:val="lt-LT" w:eastAsia="en-GB"/>
              </w:rPr>
              <w:t xml:space="preserve">10 kv. metrų plote – 50 </w:t>
            </w:r>
            <w:proofErr w:type="spellStart"/>
            <w:r w:rsidRPr="00206A7C">
              <w:rPr>
                <w:color w:val="000000"/>
                <w:sz w:val="24"/>
                <w:szCs w:val="24"/>
                <w:lang w:val="lt-LT" w:eastAsia="en-GB"/>
              </w:rPr>
              <w:t>Eur</w:t>
            </w:r>
            <w:proofErr w:type="spellEnd"/>
            <w:r w:rsidR="006179B0">
              <w:rPr>
                <w:color w:val="000000"/>
                <w:sz w:val="24"/>
                <w:szCs w:val="24"/>
                <w:lang w:val="lt-LT" w:eastAsia="en-GB"/>
              </w:rPr>
              <w:t>;</w:t>
            </w:r>
            <w:r w:rsidRPr="00206A7C">
              <w:rPr>
                <w:color w:val="000000"/>
                <w:sz w:val="24"/>
                <w:szCs w:val="24"/>
                <w:lang w:val="lt-LT" w:eastAsia="en-GB"/>
              </w:rPr>
              <w:t xml:space="preserve"> </w:t>
            </w:r>
          </w:p>
          <w:p w14:paraId="5790C84D" w14:textId="77777777" w:rsidR="00206A7C" w:rsidRPr="00206A7C" w:rsidRDefault="00206A7C" w:rsidP="00206A7C">
            <w:pPr>
              <w:pBdr>
                <w:top w:val="nil"/>
                <w:left w:val="nil"/>
                <w:bottom w:val="nil"/>
                <w:right w:val="nil"/>
                <w:between w:val="nil"/>
              </w:pBdr>
              <w:rPr>
                <w:color w:val="000000"/>
                <w:sz w:val="24"/>
                <w:szCs w:val="24"/>
                <w:lang w:val="lt-LT" w:eastAsia="en-GB"/>
              </w:rPr>
            </w:pPr>
            <w:r w:rsidRPr="00206A7C">
              <w:rPr>
                <w:color w:val="000000"/>
                <w:sz w:val="24"/>
                <w:szCs w:val="24"/>
                <w:lang w:val="lt-LT" w:eastAsia="en-GB"/>
              </w:rPr>
              <w:t xml:space="preserve">3) baldai ir smulkus inventorius nuomojamas tik Rokiškio kultūros centro patalpose ir tik kartu su patalpų nuomos paslauga. </w:t>
            </w:r>
          </w:p>
        </w:tc>
      </w:tr>
    </w:tbl>
    <w:p w14:paraId="5790C84F" w14:textId="77777777" w:rsidR="00206A7C" w:rsidRPr="00206A7C" w:rsidRDefault="00206A7C" w:rsidP="00206A7C">
      <w:pPr>
        <w:pBdr>
          <w:top w:val="nil"/>
          <w:left w:val="nil"/>
          <w:bottom w:val="nil"/>
          <w:right w:val="nil"/>
          <w:between w:val="nil"/>
        </w:pBdr>
        <w:rPr>
          <w:color w:val="000000"/>
          <w:sz w:val="24"/>
          <w:szCs w:val="24"/>
          <w:lang w:val="lt-LT" w:eastAsia="en-GB"/>
        </w:rPr>
      </w:pPr>
    </w:p>
    <w:p w14:paraId="5790C850" w14:textId="77777777" w:rsidR="00206A7C" w:rsidRPr="00206A7C" w:rsidRDefault="00206A7C" w:rsidP="00206A7C">
      <w:pPr>
        <w:pBdr>
          <w:top w:val="nil"/>
          <w:left w:val="nil"/>
          <w:bottom w:val="nil"/>
          <w:right w:val="nil"/>
          <w:between w:val="nil"/>
        </w:pBdr>
        <w:jc w:val="center"/>
        <w:rPr>
          <w:color w:val="000000"/>
          <w:sz w:val="24"/>
          <w:szCs w:val="24"/>
          <w:lang w:val="lt-LT" w:eastAsia="en-GB"/>
        </w:rPr>
      </w:pPr>
      <w:r w:rsidRPr="00206A7C">
        <w:rPr>
          <w:color w:val="000000"/>
          <w:sz w:val="24"/>
          <w:szCs w:val="24"/>
          <w:lang w:val="lt-LT" w:eastAsia="en-GB"/>
        </w:rPr>
        <w:t>_______________________</w:t>
      </w:r>
    </w:p>
    <w:p w14:paraId="5790C851" w14:textId="77777777" w:rsidR="00720619" w:rsidRPr="00206A7C" w:rsidRDefault="00720619" w:rsidP="008E7F5B">
      <w:pPr>
        <w:rPr>
          <w:sz w:val="24"/>
          <w:szCs w:val="24"/>
          <w:lang w:val="lt-LT"/>
        </w:rPr>
      </w:pPr>
    </w:p>
    <w:p w14:paraId="5790C852" w14:textId="77777777" w:rsidR="00720619" w:rsidRPr="00206A7C" w:rsidRDefault="00720619" w:rsidP="008E7F5B">
      <w:pPr>
        <w:rPr>
          <w:sz w:val="24"/>
          <w:szCs w:val="24"/>
          <w:lang w:val="lt-LT"/>
        </w:rPr>
      </w:pPr>
    </w:p>
    <w:p w14:paraId="5790C853" w14:textId="77777777" w:rsidR="00720619" w:rsidRDefault="00720619" w:rsidP="008E7F5B">
      <w:pPr>
        <w:rPr>
          <w:sz w:val="24"/>
          <w:szCs w:val="24"/>
          <w:lang w:val="lt-LT"/>
        </w:rPr>
      </w:pPr>
    </w:p>
    <w:p w14:paraId="5790C854" w14:textId="77777777" w:rsidR="000D5B43" w:rsidRDefault="000D5B43" w:rsidP="008E7F5B">
      <w:pPr>
        <w:rPr>
          <w:sz w:val="24"/>
          <w:szCs w:val="24"/>
          <w:lang w:val="lt-LT"/>
        </w:rPr>
      </w:pPr>
    </w:p>
    <w:p w14:paraId="5790C855" w14:textId="77777777" w:rsidR="000D5B43" w:rsidRDefault="000D5B43" w:rsidP="008E7F5B">
      <w:pPr>
        <w:rPr>
          <w:sz w:val="24"/>
          <w:szCs w:val="24"/>
          <w:lang w:val="lt-LT"/>
        </w:rPr>
      </w:pPr>
    </w:p>
    <w:p w14:paraId="5790C856" w14:textId="77777777" w:rsidR="000D5B43" w:rsidRPr="00206A7C" w:rsidRDefault="000D5B43" w:rsidP="008E7F5B">
      <w:pPr>
        <w:rPr>
          <w:sz w:val="24"/>
          <w:szCs w:val="24"/>
          <w:lang w:val="lt-LT"/>
        </w:rPr>
      </w:pPr>
    </w:p>
    <w:p w14:paraId="5790C857" w14:textId="77777777" w:rsidR="00720619" w:rsidRPr="00206A7C" w:rsidRDefault="00720619" w:rsidP="008E7F5B">
      <w:pPr>
        <w:rPr>
          <w:sz w:val="24"/>
          <w:szCs w:val="24"/>
          <w:lang w:val="lt-LT"/>
        </w:rPr>
      </w:pPr>
    </w:p>
    <w:p w14:paraId="6DA10B99" w14:textId="77777777" w:rsidR="001B2E9C" w:rsidRDefault="001B2E9C" w:rsidP="0051069B">
      <w:pPr>
        <w:jc w:val="center"/>
        <w:rPr>
          <w:b/>
          <w:sz w:val="24"/>
          <w:szCs w:val="24"/>
          <w:lang w:val="lt-LT"/>
        </w:rPr>
      </w:pPr>
    </w:p>
    <w:p w14:paraId="07802F3F" w14:textId="77777777" w:rsidR="00AD212A" w:rsidRDefault="00AD212A" w:rsidP="0051069B">
      <w:pPr>
        <w:jc w:val="center"/>
        <w:rPr>
          <w:b/>
          <w:sz w:val="24"/>
          <w:szCs w:val="24"/>
          <w:lang w:val="lt-LT"/>
        </w:rPr>
      </w:pPr>
    </w:p>
    <w:p w14:paraId="5790C858" w14:textId="77777777" w:rsidR="00591644" w:rsidRDefault="00591644" w:rsidP="0051069B">
      <w:pPr>
        <w:jc w:val="center"/>
        <w:rPr>
          <w:sz w:val="24"/>
          <w:szCs w:val="24"/>
          <w:lang w:val="lt-LT"/>
        </w:rPr>
      </w:pPr>
      <w:r>
        <w:rPr>
          <w:b/>
          <w:sz w:val="24"/>
          <w:szCs w:val="24"/>
          <w:lang w:val="lt-LT"/>
        </w:rPr>
        <w:t>AIŠKINAMASIS RAŠTAS</w:t>
      </w:r>
    </w:p>
    <w:p w14:paraId="5790C859" w14:textId="77777777" w:rsidR="00591644" w:rsidRDefault="00591644" w:rsidP="00591644">
      <w:pPr>
        <w:ind w:right="197"/>
        <w:jc w:val="center"/>
        <w:rPr>
          <w:b/>
          <w:sz w:val="24"/>
          <w:szCs w:val="24"/>
          <w:lang w:val="lt-LT"/>
        </w:rPr>
      </w:pPr>
    </w:p>
    <w:p w14:paraId="5790C85B" w14:textId="0DAD8D71" w:rsidR="00282667" w:rsidRDefault="00591644" w:rsidP="00591644">
      <w:pPr>
        <w:jc w:val="both"/>
        <w:rPr>
          <w:sz w:val="24"/>
          <w:szCs w:val="24"/>
          <w:lang w:val="lt-LT"/>
        </w:rPr>
      </w:pPr>
      <w:r>
        <w:rPr>
          <w:b/>
          <w:sz w:val="24"/>
          <w:szCs w:val="24"/>
          <w:lang w:val="lt-LT"/>
        </w:rPr>
        <w:tab/>
      </w:r>
      <w:r w:rsidRPr="00087048">
        <w:rPr>
          <w:b/>
          <w:sz w:val="24"/>
          <w:szCs w:val="24"/>
          <w:lang w:val="lt-LT"/>
        </w:rPr>
        <w:t xml:space="preserve">Parengto sprendimo projekto tikslai ir uždaviniai. </w:t>
      </w:r>
      <w:r w:rsidR="00282667">
        <w:rPr>
          <w:sz w:val="24"/>
          <w:szCs w:val="24"/>
          <w:lang w:val="lt-LT"/>
        </w:rPr>
        <w:t xml:space="preserve">Patvirtinti Rokiškio kultūros centro teikiamų paslaugų sąrašą ir įkainius, o iki tol galiojusį </w:t>
      </w:r>
      <w:r w:rsidR="00282667" w:rsidRPr="00282667">
        <w:rPr>
          <w:sz w:val="24"/>
          <w:szCs w:val="24"/>
          <w:lang w:val="lt-LT"/>
        </w:rPr>
        <w:t xml:space="preserve"> Rokiškio rajono savivaldybės tarybos 2014 m. spalio 13 d. sprendimą Nr. </w:t>
      </w:r>
      <w:r w:rsidR="00282667">
        <w:rPr>
          <w:sz w:val="24"/>
          <w:szCs w:val="24"/>
          <w:lang w:val="lt-LT"/>
        </w:rPr>
        <w:t>Nr. TS -180 ,, Dėl Rokiškio kultūros centro teikiamų paslaugų įkainių patvirtinimo“ laikyti negaliojančiu.</w:t>
      </w:r>
    </w:p>
    <w:p w14:paraId="5790C85C" w14:textId="77777777" w:rsidR="00282667" w:rsidRDefault="00591644" w:rsidP="00282667">
      <w:pPr>
        <w:ind w:firstLine="720"/>
        <w:jc w:val="both"/>
        <w:rPr>
          <w:sz w:val="24"/>
          <w:szCs w:val="24"/>
          <w:lang w:val="lt-LT"/>
        </w:rPr>
      </w:pPr>
      <w:r>
        <w:rPr>
          <w:b/>
          <w:bCs/>
          <w:sz w:val="24"/>
          <w:szCs w:val="24"/>
          <w:lang w:val="lt-LT"/>
        </w:rPr>
        <w:t xml:space="preserve">Šiuo metu esantis teisinis reglamentavimas. </w:t>
      </w:r>
      <w:r w:rsidRPr="00201E8A">
        <w:rPr>
          <w:sz w:val="24"/>
          <w:szCs w:val="24"/>
          <w:lang w:val="lt-LT"/>
        </w:rPr>
        <w:t>Lietuvos Respubli</w:t>
      </w:r>
      <w:r w:rsidR="00282667">
        <w:rPr>
          <w:sz w:val="24"/>
          <w:szCs w:val="24"/>
          <w:lang w:val="lt-LT"/>
        </w:rPr>
        <w:t>kos vietos savivaldos įstatymas</w:t>
      </w:r>
      <w:r w:rsidRPr="00201E8A">
        <w:rPr>
          <w:sz w:val="24"/>
          <w:szCs w:val="24"/>
          <w:lang w:val="lt-LT"/>
        </w:rPr>
        <w:t xml:space="preserve"> </w:t>
      </w:r>
      <w:r w:rsidR="00282667">
        <w:rPr>
          <w:sz w:val="24"/>
          <w:szCs w:val="24"/>
          <w:lang w:val="lt-LT"/>
        </w:rPr>
        <w:t>ir Lietuvos Respublikos Kultūros centrų įstatymas, bei Rokiškio kultūros centro 2017 m. gruodžio 5 d. raštas Nr. ISD – 239 ,, Dėl Rokiškio kultūros centro teikiamų mokamų paslaugų kai</w:t>
      </w:r>
      <w:r w:rsidR="0051069B">
        <w:rPr>
          <w:sz w:val="24"/>
          <w:szCs w:val="24"/>
          <w:lang w:val="lt-LT"/>
        </w:rPr>
        <w:t>nų patvirtinimo“</w:t>
      </w:r>
    </w:p>
    <w:p w14:paraId="6B1A098D" w14:textId="77777777" w:rsidR="006029A3" w:rsidRDefault="006029A3" w:rsidP="0051069B">
      <w:pPr>
        <w:jc w:val="both"/>
        <w:rPr>
          <w:b/>
          <w:bCs/>
          <w:sz w:val="24"/>
          <w:szCs w:val="24"/>
          <w:lang w:val="lt-LT"/>
        </w:rPr>
      </w:pPr>
      <w:r>
        <w:rPr>
          <w:b/>
          <w:bCs/>
          <w:sz w:val="24"/>
          <w:szCs w:val="24"/>
          <w:lang w:val="lt-LT"/>
        </w:rPr>
        <w:tab/>
      </w:r>
      <w:r w:rsidR="00591644">
        <w:rPr>
          <w:b/>
          <w:bCs/>
          <w:sz w:val="24"/>
          <w:szCs w:val="24"/>
          <w:lang w:val="lt-LT"/>
        </w:rPr>
        <w:t xml:space="preserve">Sprendimo projekto esmė. </w:t>
      </w:r>
    </w:p>
    <w:p w14:paraId="5790C85D" w14:textId="0B8577B2" w:rsidR="0051069B" w:rsidRDefault="006029A3" w:rsidP="0051069B">
      <w:pPr>
        <w:jc w:val="both"/>
        <w:rPr>
          <w:sz w:val="24"/>
          <w:szCs w:val="24"/>
          <w:lang w:val="lt-LT"/>
        </w:rPr>
      </w:pPr>
      <w:r>
        <w:rPr>
          <w:b/>
          <w:bCs/>
          <w:sz w:val="24"/>
          <w:szCs w:val="24"/>
          <w:lang w:val="lt-LT"/>
        </w:rPr>
        <w:tab/>
      </w:r>
      <w:r w:rsidR="0051069B">
        <w:rPr>
          <w:sz w:val="24"/>
          <w:szCs w:val="24"/>
          <w:lang w:val="lt-LT"/>
        </w:rPr>
        <w:t xml:space="preserve">1. Neteko aktualumo kainų rašymas litais. </w:t>
      </w:r>
    </w:p>
    <w:p w14:paraId="5790C85E" w14:textId="1A4D942D" w:rsidR="0051069B" w:rsidRDefault="006029A3" w:rsidP="0051069B">
      <w:pPr>
        <w:jc w:val="both"/>
        <w:rPr>
          <w:sz w:val="24"/>
          <w:szCs w:val="24"/>
          <w:lang w:val="lt-LT"/>
        </w:rPr>
      </w:pPr>
      <w:r>
        <w:rPr>
          <w:sz w:val="24"/>
          <w:szCs w:val="24"/>
          <w:lang w:val="lt-LT"/>
        </w:rPr>
        <w:tab/>
      </w:r>
      <w:r w:rsidR="0051069B">
        <w:rPr>
          <w:sz w:val="24"/>
          <w:szCs w:val="24"/>
          <w:lang w:val="lt-LT"/>
        </w:rPr>
        <w:t>2. Dėl bendrosios paskutiniųjų metų infliacijos Lietuvoje yra racionalu peržiūrėti paslaugų kainas. Dėl kartais nuostolingų užsakovų renginių reikia didinti salės nuomos komerciniams renginiams mažiausią procentinį įvert</w:t>
      </w:r>
      <w:r w:rsidR="00012114">
        <w:rPr>
          <w:sz w:val="24"/>
          <w:szCs w:val="24"/>
          <w:lang w:val="lt-LT"/>
        </w:rPr>
        <w:t>į</w:t>
      </w:r>
      <w:r w:rsidR="0051069B">
        <w:rPr>
          <w:sz w:val="24"/>
          <w:szCs w:val="24"/>
          <w:lang w:val="lt-LT"/>
        </w:rPr>
        <w:t xml:space="preserve"> ir prie procentinio mokesčio įvesti minimalią užsakovo mokamą sumą.</w:t>
      </w:r>
    </w:p>
    <w:p w14:paraId="5790C85F" w14:textId="2D3A31C7" w:rsidR="0051069B" w:rsidRDefault="006029A3" w:rsidP="0051069B">
      <w:pPr>
        <w:jc w:val="both"/>
        <w:rPr>
          <w:sz w:val="24"/>
          <w:szCs w:val="24"/>
          <w:lang w:val="lt-LT"/>
        </w:rPr>
      </w:pPr>
      <w:r>
        <w:rPr>
          <w:color w:val="000000"/>
          <w:sz w:val="24"/>
          <w:szCs w:val="24"/>
          <w:lang w:val="lt-LT"/>
        </w:rPr>
        <w:tab/>
      </w:r>
      <w:r w:rsidR="0051069B">
        <w:rPr>
          <w:color w:val="000000"/>
          <w:sz w:val="24"/>
          <w:szCs w:val="24"/>
          <w:lang w:val="lt-LT"/>
        </w:rPr>
        <w:t>3</w:t>
      </w:r>
      <w:r w:rsidR="0051069B">
        <w:rPr>
          <w:sz w:val="24"/>
          <w:szCs w:val="24"/>
          <w:lang w:val="lt-LT"/>
        </w:rPr>
        <w:t xml:space="preserve">. Trumpalaikės patalpų nuomos nekomerciniams renginiams paslauga retai atsiejama nuo susijusių aptarnavimo paslaugų (apšvietimo ir įgarsinimo, rūbinės, grimo kambarių kt.), todėl racionalu nustatyti bendrą nuomos mokestį ir aiškiau apibrėžti paslaugos turinį.      </w:t>
      </w:r>
    </w:p>
    <w:p w14:paraId="5790C860" w14:textId="3D7AEFAD" w:rsidR="0051069B" w:rsidRDefault="006029A3" w:rsidP="0051069B">
      <w:pPr>
        <w:jc w:val="both"/>
        <w:rPr>
          <w:color w:val="000000"/>
          <w:sz w:val="24"/>
          <w:szCs w:val="24"/>
          <w:lang w:val="lt-LT"/>
        </w:rPr>
      </w:pPr>
      <w:r>
        <w:rPr>
          <w:sz w:val="24"/>
          <w:szCs w:val="24"/>
          <w:lang w:val="lt-LT"/>
        </w:rPr>
        <w:tab/>
      </w:r>
      <w:r w:rsidR="0051069B">
        <w:rPr>
          <w:sz w:val="24"/>
          <w:szCs w:val="24"/>
          <w:lang w:val="lt-LT"/>
        </w:rPr>
        <w:t>4. Nuo 2014 metų keitėsi įstaigos teikiamų paslaugų sudėtis ir paklausa: kopijavimo, skenavimo, spausdinimo, garso įrašų perrašymo, fonogramų kūrimo paslaugos dėl informacinių technologijų tobulėjimo neteko aktualumo. Anksčiau naudotame paslaugų sąraše nebuvo apibrėžta ilgalaikė patalpų nuoma ne Kultūros centro kolektyvų repeticijoms. Taikant valandinės nuomos įkainį  asmenims, norintiems kurti kultūros produktą 1</w:t>
      </w:r>
      <w:r w:rsidRPr="00206A7C">
        <w:rPr>
          <w:color w:val="000000"/>
          <w:sz w:val="24"/>
          <w:szCs w:val="24"/>
          <w:lang w:val="lt-LT" w:eastAsia="en-GB"/>
        </w:rPr>
        <w:t>–</w:t>
      </w:r>
      <w:r w:rsidR="0051069B">
        <w:rPr>
          <w:sz w:val="24"/>
          <w:szCs w:val="24"/>
          <w:lang w:val="lt-LT"/>
        </w:rPr>
        <w:t>2 mėnesius, bendra nuomos kaina buvo neracionaliai brangi. Taip ribojamos galimybės laisviesiems meno kūrėjams naudotis Kultūros centro baze savo kūrybini</w:t>
      </w:r>
      <w:r>
        <w:rPr>
          <w:sz w:val="24"/>
          <w:szCs w:val="24"/>
          <w:lang w:val="lt-LT"/>
        </w:rPr>
        <w:t xml:space="preserve">ams projektams įgyvendinti. </w:t>
      </w:r>
      <w:r w:rsidR="0051069B">
        <w:rPr>
          <w:sz w:val="24"/>
          <w:szCs w:val="24"/>
          <w:lang w:val="lt-LT"/>
        </w:rPr>
        <w:t xml:space="preserve">Taip pat į paslaugų sąrašą nebuvo įtrauktos apšvietimo režisūros, garso režisūros paslaugos, nors jos teikiamos kuriant naujus kultūros produktus, prie stacionarios šviesos ir garso aparatūros papildomai naudojamų įrenginių nuomos paslaugos. Į teikiamų mokamų paslaugų sąrašą reikėjo įtraukti aktualias akademinio renginio vedimo, parodų ploto nuomos,  reklamos, baldų ir smulkaus inventoriaus nuomos bei paruošimo, koncertmeisterio paslaugas, nustatyti prarasto rūbinės žetono, lojalumo kortelės ir prekybos komisinius mokesčius. Buvo svarbu naujai apibrėžti ir diferencijuoti: prekybos renginio metu paslaugą, </w:t>
      </w:r>
      <w:r w:rsidR="0051069B">
        <w:rPr>
          <w:color w:val="000000"/>
          <w:sz w:val="24"/>
          <w:szCs w:val="24"/>
          <w:lang w:val="lt-LT"/>
        </w:rPr>
        <w:t>kiekio nuolaidas patalpų nuomos, reklamos ploto nuomos paslaugoms, grupinę nuolaidą Kultūros centro renginių bilietams.</w:t>
      </w:r>
    </w:p>
    <w:p w14:paraId="5790C861" w14:textId="56D84072" w:rsidR="0051069B" w:rsidRDefault="006029A3" w:rsidP="0051069B">
      <w:pPr>
        <w:jc w:val="both"/>
        <w:rPr>
          <w:color w:val="000000"/>
          <w:sz w:val="24"/>
          <w:szCs w:val="24"/>
          <w:lang w:val="lt-LT"/>
        </w:rPr>
      </w:pPr>
      <w:r>
        <w:rPr>
          <w:sz w:val="24"/>
          <w:szCs w:val="24"/>
          <w:lang w:val="lt-LT"/>
        </w:rPr>
        <w:tab/>
      </w:r>
      <w:r w:rsidR="0051069B">
        <w:rPr>
          <w:sz w:val="24"/>
          <w:szCs w:val="24"/>
          <w:lang w:val="lt-LT"/>
        </w:rPr>
        <w:t xml:space="preserve">5. Svarbu buvo išplėtoti ir aiškiau išdėstyti nuolaidų taikymo nuostatas </w:t>
      </w:r>
      <w:r w:rsidR="0051069B">
        <w:rPr>
          <w:color w:val="000000"/>
          <w:sz w:val="24"/>
          <w:szCs w:val="24"/>
          <w:lang w:val="lt-LT"/>
        </w:rPr>
        <w:t xml:space="preserve">socialiai pažeidžiamoms asmenų grupėms, savivaldybės biudžetinėms įstaigoms ir nevyriausybinėms organizacijoms. </w:t>
      </w:r>
    </w:p>
    <w:p w14:paraId="5790C862" w14:textId="412D35C6" w:rsidR="0051069B" w:rsidRDefault="006029A3" w:rsidP="0051069B">
      <w:pPr>
        <w:jc w:val="both"/>
        <w:rPr>
          <w:color w:val="000000"/>
          <w:sz w:val="24"/>
          <w:szCs w:val="24"/>
          <w:lang w:val="lt-LT"/>
        </w:rPr>
      </w:pPr>
      <w:r>
        <w:rPr>
          <w:color w:val="000000"/>
          <w:sz w:val="24"/>
          <w:szCs w:val="24"/>
          <w:lang w:val="lt-LT"/>
        </w:rPr>
        <w:tab/>
      </w:r>
      <w:r w:rsidR="0051069B">
        <w:rPr>
          <w:color w:val="000000"/>
          <w:sz w:val="24"/>
          <w:szCs w:val="24"/>
          <w:lang w:val="lt-LT"/>
        </w:rPr>
        <w:t>6. Veiklos stebėsena parodė, kad būtina aiškiau apibrėžti paslaugų turinį nuomojant patalpas, nuomos laiko skaičiavimo matą, kūrybinių paslaugų turinį, paslaugas, kai į kainą neįskaičiuotos transporto išlaidos, vietų rezervavimo kvietimams</w:t>
      </w:r>
      <w:r w:rsidR="0051069B" w:rsidRPr="006978FF">
        <w:rPr>
          <w:color w:val="000000"/>
          <w:sz w:val="24"/>
          <w:szCs w:val="24"/>
          <w:lang w:val="lt-LT"/>
        </w:rPr>
        <w:t xml:space="preserve"> </w:t>
      </w:r>
      <w:r w:rsidR="0051069B">
        <w:rPr>
          <w:color w:val="000000"/>
          <w:sz w:val="24"/>
          <w:szCs w:val="24"/>
          <w:lang w:val="lt-LT"/>
        </w:rPr>
        <w:t xml:space="preserve">apmokestinimo ir kitus klausimus. </w:t>
      </w:r>
    </w:p>
    <w:p w14:paraId="26A7894D" w14:textId="77777777" w:rsidR="006029A3" w:rsidRDefault="0051069B" w:rsidP="00591644">
      <w:pPr>
        <w:pStyle w:val="Antrats"/>
        <w:tabs>
          <w:tab w:val="right" w:pos="851"/>
        </w:tabs>
        <w:jc w:val="both"/>
        <w:rPr>
          <w:b/>
          <w:sz w:val="24"/>
          <w:szCs w:val="24"/>
          <w:lang w:val="lt-LT"/>
        </w:rPr>
      </w:pPr>
      <w:r>
        <w:rPr>
          <w:b/>
          <w:bCs/>
          <w:sz w:val="24"/>
          <w:szCs w:val="24"/>
          <w:lang w:val="lt-LT"/>
        </w:rPr>
        <w:tab/>
      </w:r>
      <w:r w:rsidR="00591644">
        <w:rPr>
          <w:sz w:val="24"/>
          <w:szCs w:val="24"/>
          <w:lang w:val="lt-LT"/>
        </w:rPr>
        <w:tab/>
      </w:r>
      <w:r w:rsidR="00591644">
        <w:rPr>
          <w:b/>
          <w:sz w:val="24"/>
          <w:szCs w:val="24"/>
          <w:lang w:val="lt-LT"/>
        </w:rPr>
        <w:t>Galimos pasekmės, priėmus siūlomą tarybos sprendimo projektą:</w:t>
      </w:r>
    </w:p>
    <w:p w14:paraId="5790C864" w14:textId="236169A9" w:rsidR="00591644" w:rsidRPr="006029A3" w:rsidRDefault="00591644" w:rsidP="006029A3">
      <w:pPr>
        <w:pStyle w:val="Antrats"/>
        <w:tabs>
          <w:tab w:val="right" w:pos="851"/>
        </w:tabs>
        <w:ind w:firstLine="851"/>
        <w:jc w:val="both"/>
        <w:rPr>
          <w:b/>
          <w:sz w:val="24"/>
          <w:szCs w:val="24"/>
          <w:lang w:val="lt-LT"/>
        </w:rPr>
      </w:pPr>
      <w:r>
        <w:rPr>
          <w:b/>
          <w:sz w:val="24"/>
          <w:szCs w:val="24"/>
          <w:lang w:val="lt-LT"/>
        </w:rPr>
        <w:t>teigiamos</w:t>
      </w:r>
      <w:r>
        <w:rPr>
          <w:sz w:val="24"/>
          <w:szCs w:val="24"/>
          <w:lang w:val="lt-LT"/>
        </w:rPr>
        <w:t xml:space="preserve"> – </w:t>
      </w:r>
      <w:r w:rsidR="00DA7802">
        <w:rPr>
          <w:sz w:val="24"/>
          <w:szCs w:val="24"/>
          <w:lang w:val="lt-LT"/>
        </w:rPr>
        <w:t>a</w:t>
      </w:r>
      <w:r w:rsidR="0051069B" w:rsidRPr="003E1C90">
        <w:rPr>
          <w:sz w:val="24"/>
          <w:szCs w:val="24"/>
          <w:lang w:val="lt-LT"/>
        </w:rPr>
        <w:t>iškus teikiamų paslaugų sąrašas ir įkainiai</w:t>
      </w:r>
      <w:r w:rsidR="00DA7802">
        <w:rPr>
          <w:sz w:val="24"/>
          <w:szCs w:val="24"/>
          <w:lang w:val="lt-LT"/>
        </w:rPr>
        <w:t>;</w:t>
      </w:r>
    </w:p>
    <w:p w14:paraId="5790C865" w14:textId="77777777" w:rsidR="00591644" w:rsidRDefault="00591644" w:rsidP="00591644">
      <w:pPr>
        <w:ind w:firstLine="851"/>
        <w:jc w:val="both"/>
        <w:outlineLvl w:val="0"/>
        <w:rPr>
          <w:sz w:val="24"/>
          <w:szCs w:val="24"/>
          <w:lang w:val="lt-LT"/>
        </w:rPr>
      </w:pPr>
      <w:r>
        <w:rPr>
          <w:b/>
          <w:sz w:val="24"/>
          <w:szCs w:val="24"/>
          <w:lang w:val="lt-LT"/>
        </w:rPr>
        <w:t>neigiamos</w:t>
      </w:r>
      <w:r>
        <w:rPr>
          <w:sz w:val="24"/>
          <w:szCs w:val="24"/>
          <w:lang w:val="lt-LT"/>
        </w:rPr>
        <w:t xml:space="preserve"> – nėra. </w:t>
      </w:r>
    </w:p>
    <w:p w14:paraId="5790C866" w14:textId="77777777" w:rsidR="00591644" w:rsidRDefault="00591644" w:rsidP="00591644">
      <w:pPr>
        <w:ind w:firstLine="851"/>
        <w:jc w:val="both"/>
        <w:outlineLvl w:val="0"/>
        <w:rPr>
          <w:b/>
          <w:sz w:val="24"/>
          <w:szCs w:val="24"/>
          <w:lang w:val="lt-LT"/>
        </w:rPr>
      </w:pPr>
      <w:r>
        <w:rPr>
          <w:b/>
          <w:sz w:val="24"/>
          <w:szCs w:val="24"/>
          <w:lang w:val="lt-LT"/>
        </w:rPr>
        <w:t xml:space="preserve">Kokia sprendimo nauda Rokiškio rajono gyventojams. </w:t>
      </w:r>
    </w:p>
    <w:p w14:paraId="5790C867" w14:textId="77777777" w:rsidR="003E1C90" w:rsidRPr="003E1C90" w:rsidRDefault="003E1C90" w:rsidP="00591644">
      <w:pPr>
        <w:ind w:firstLine="851"/>
        <w:jc w:val="both"/>
        <w:outlineLvl w:val="0"/>
        <w:rPr>
          <w:sz w:val="24"/>
          <w:szCs w:val="24"/>
          <w:lang w:val="lt-LT"/>
        </w:rPr>
      </w:pPr>
      <w:r>
        <w:rPr>
          <w:sz w:val="24"/>
          <w:szCs w:val="24"/>
          <w:lang w:val="lt-LT"/>
        </w:rPr>
        <w:t>Šis sprendimas naudingas įvairioms  gyventojų grupėms: socialiai pažeidžiamiems, neįgaliesiems, pensininkams, saviveiklininkams, vaikams.</w:t>
      </w:r>
    </w:p>
    <w:p w14:paraId="5790C868" w14:textId="77777777" w:rsidR="0051069B" w:rsidRDefault="00591644" w:rsidP="003E1C90">
      <w:pPr>
        <w:ind w:firstLine="720"/>
        <w:jc w:val="both"/>
        <w:rPr>
          <w:sz w:val="24"/>
          <w:szCs w:val="24"/>
          <w:lang w:val="lt-LT"/>
        </w:rPr>
      </w:pPr>
      <w:r>
        <w:rPr>
          <w:b/>
          <w:bCs/>
          <w:sz w:val="24"/>
          <w:szCs w:val="24"/>
          <w:lang w:val="lt-LT"/>
        </w:rPr>
        <w:t>Finansavimo šaltiniai ir lėšų poreikis</w:t>
      </w:r>
      <w:r>
        <w:rPr>
          <w:sz w:val="24"/>
          <w:szCs w:val="24"/>
          <w:lang w:val="lt-LT"/>
        </w:rPr>
        <w:t xml:space="preserve">. </w:t>
      </w:r>
    </w:p>
    <w:p w14:paraId="5790C869" w14:textId="6B7FBFE7" w:rsidR="003E1C90" w:rsidRDefault="00DA7802" w:rsidP="003E1C90">
      <w:pPr>
        <w:ind w:firstLine="720"/>
        <w:jc w:val="both"/>
        <w:rPr>
          <w:sz w:val="24"/>
          <w:szCs w:val="24"/>
          <w:lang w:val="lt-LT"/>
        </w:rPr>
      </w:pPr>
      <w:r>
        <w:rPr>
          <w:sz w:val="24"/>
          <w:szCs w:val="24"/>
          <w:lang w:val="lt-LT"/>
        </w:rPr>
        <w:t>Papildomų lėšų nereikės.</w:t>
      </w:r>
    </w:p>
    <w:p w14:paraId="5790C86A" w14:textId="1EF1FE0D" w:rsidR="00591644" w:rsidRDefault="00591644" w:rsidP="003E1C90">
      <w:pPr>
        <w:ind w:firstLine="720"/>
        <w:jc w:val="both"/>
        <w:rPr>
          <w:sz w:val="24"/>
          <w:szCs w:val="24"/>
          <w:lang w:val="lt-LT"/>
        </w:rPr>
      </w:pPr>
      <w:r>
        <w:rPr>
          <w:b/>
          <w:bCs/>
          <w:color w:val="000000"/>
          <w:sz w:val="24"/>
          <w:szCs w:val="24"/>
          <w:lang w:val="lt-LT"/>
        </w:rPr>
        <w:t xml:space="preserve">Suderinamumas su Lietuvos Respublikos galiojančiais teisės norminiais aktais. </w:t>
      </w:r>
      <w:r w:rsidR="00DA7802">
        <w:rPr>
          <w:b/>
          <w:bCs/>
          <w:color w:val="000000"/>
          <w:sz w:val="24"/>
          <w:szCs w:val="24"/>
          <w:lang w:val="lt-LT"/>
        </w:rPr>
        <w:tab/>
      </w:r>
      <w:r w:rsidRPr="00201E8A">
        <w:rPr>
          <w:sz w:val="24"/>
          <w:szCs w:val="24"/>
          <w:lang w:val="lt-LT"/>
        </w:rPr>
        <w:t>Projektas neprieštarauja galiojantiems teisės aktams.</w:t>
      </w:r>
    </w:p>
    <w:p w14:paraId="2A54948E" w14:textId="2FD25081" w:rsidR="001B2E9C" w:rsidRPr="00A804D2" w:rsidRDefault="001B2E9C" w:rsidP="001B2E9C">
      <w:pPr>
        <w:jc w:val="both"/>
        <w:rPr>
          <w:sz w:val="24"/>
          <w:szCs w:val="24"/>
          <w:lang w:val="lt-LT"/>
        </w:rPr>
      </w:pPr>
      <w:r w:rsidRPr="00A804D2">
        <w:rPr>
          <w:sz w:val="24"/>
          <w:szCs w:val="24"/>
          <w:lang w:val="lt-LT"/>
        </w:rPr>
        <w:lastRenderedPageBreak/>
        <w:tab/>
      </w:r>
      <w:r w:rsidRPr="00A804D2">
        <w:rPr>
          <w:b/>
          <w:sz w:val="24"/>
          <w:szCs w:val="24"/>
          <w:lang w:val="lt-LT"/>
        </w:rPr>
        <w:t>Antikorupcinis vertinimas</w:t>
      </w:r>
      <w:r w:rsidR="00DA7802">
        <w:rPr>
          <w:b/>
          <w:sz w:val="24"/>
          <w:szCs w:val="24"/>
          <w:lang w:val="lt-LT"/>
        </w:rPr>
        <w:t xml:space="preserve">. </w:t>
      </w:r>
      <w:r w:rsidR="00DA7802" w:rsidRPr="00DA7802">
        <w:rPr>
          <w:sz w:val="24"/>
          <w:szCs w:val="24"/>
          <w:lang w:val="lt-LT"/>
        </w:rPr>
        <w:t>Te</w:t>
      </w:r>
      <w:r w:rsidRPr="00A804D2">
        <w:rPr>
          <w:sz w:val="24"/>
          <w:szCs w:val="24"/>
          <w:lang w:val="lt-LT"/>
        </w:rPr>
        <w:t xml:space="preserve">isės akte nenumatoma reguliuoti visuomeninių santykių, susijusių su LR </w:t>
      </w:r>
      <w:r w:rsidR="00DA7802">
        <w:rPr>
          <w:sz w:val="24"/>
          <w:szCs w:val="24"/>
          <w:lang w:val="lt-LT"/>
        </w:rPr>
        <w:t>k</w:t>
      </w:r>
      <w:r w:rsidRPr="00A804D2">
        <w:rPr>
          <w:sz w:val="24"/>
          <w:szCs w:val="24"/>
          <w:lang w:val="lt-LT"/>
        </w:rPr>
        <w:t>orupcijos prevencijos įstatymo 8 str</w:t>
      </w:r>
      <w:r w:rsidR="00DA7802">
        <w:rPr>
          <w:sz w:val="24"/>
          <w:szCs w:val="24"/>
          <w:lang w:val="lt-LT"/>
        </w:rPr>
        <w:t xml:space="preserve">aipsnio 1 dalyje </w:t>
      </w:r>
      <w:r w:rsidRPr="00A804D2">
        <w:rPr>
          <w:sz w:val="24"/>
          <w:szCs w:val="24"/>
          <w:lang w:val="lt-LT"/>
        </w:rPr>
        <w:t xml:space="preserve">numatytais veiksniais, todėl teisės aktas nevertintinas antikorupciniu požiūriu. </w:t>
      </w:r>
    </w:p>
    <w:p w14:paraId="3CA9EDB7" w14:textId="77777777" w:rsidR="00881E3D" w:rsidRDefault="00881E3D" w:rsidP="001B2E9C">
      <w:pPr>
        <w:ind w:right="197"/>
        <w:rPr>
          <w:sz w:val="24"/>
          <w:szCs w:val="24"/>
          <w:lang w:val="lt-LT"/>
        </w:rPr>
      </w:pPr>
    </w:p>
    <w:p w14:paraId="5E1155F4" w14:textId="77777777" w:rsidR="00881E3D" w:rsidRDefault="00881E3D" w:rsidP="001B2E9C">
      <w:pPr>
        <w:ind w:right="197"/>
        <w:rPr>
          <w:sz w:val="24"/>
          <w:szCs w:val="24"/>
          <w:lang w:val="lt-LT"/>
        </w:rPr>
      </w:pPr>
    </w:p>
    <w:p w14:paraId="5A1B4EA0" w14:textId="77777777" w:rsidR="00881E3D" w:rsidRDefault="00881E3D" w:rsidP="001B2E9C">
      <w:pPr>
        <w:ind w:right="197"/>
        <w:rPr>
          <w:sz w:val="24"/>
          <w:szCs w:val="24"/>
          <w:lang w:val="lt-LT"/>
        </w:rPr>
      </w:pPr>
    </w:p>
    <w:p w14:paraId="64A439EC" w14:textId="77777777" w:rsidR="00881E3D" w:rsidRDefault="00881E3D" w:rsidP="001B2E9C">
      <w:pPr>
        <w:ind w:right="197"/>
        <w:rPr>
          <w:sz w:val="24"/>
          <w:szCs w:val="24"/>
          <w:lang w:val="lt-LT"/>
        </w:rPr>
      </w:pPr>
    </w:p>
    <w:p w14:paraId="5790C874" w14:textId="5C834EEE" w:rsidR="00720619" w:rsidRPr="00206A7C" w:rsidRDefault="00720619" w:rsidP="001B2E9C">
      <w:pPr>
        <w:ind w:right="197"/>
        <w:rPr>
          <w:sz w:val="24"/>
          <w:szCs w:val="24"/>
          <w:lang w:val="lt-LT"/>
        </w:rPr>
      </w:pPr>
      <w:proofErr w:type="spellStart"/>
      <w:r w:rsidRPr="00206A7C">
        <w:rPr>
          <w:sz w:val="24"/>
          <w:szCs w:val="24"/>
        </w:rPr>
        <w:t>Skyriaus</w:t>
      </w:r>
      <w:proofErr w:type="spellEnd"/>
      <w:r w:rsidRPr="00206A7C">
        <w:rPr>
          <w:sz w:val="24"/>
          <w:szCs w:val="24"/>
        </w:rPr>
        <w:t xml:space="preserve"> </w:t>
      </w:r>
      <w:proofErr w:type="spellStart"/>
      <w:r w:rsidRPr="00206A7C">
        <w:rPr>
          <w:sz w:val="24"/>
          <w:szCs w:val="24"/>
        </w:rPr>
        <w:t>vedėjas</w:t>
      </w:r>
      <w:proofErr w:type="spellEnd"/>
      <w:r w:rsidRPr="00206A7C">
        <w:rPr>
          <w:sz w:val="24"/>
          <w:szCs w:val="24"/>
        </w:rPr>
        <w:t xml:space="preserve"> </w:t>
      </w:r>
      <w:r w:rsidRPr="00206A7C">
        <w:rPr>
          <w:sz w:val="24"/>
          <w:szCs w:val="24"/>
        </w:rPr>
        <w:tab/>
      </w:r>
      <w:r w:rsidRPr="00206A7C">
        <w:rPr>
          <w:sz w:val="24"/>
          <w:szCs w:val="24"/>
        </w:rPr>
        <w:tab/>
      </w:r>
      <w:r w:rsidRPr="00206A7C">
        <w:rPr>
          <w:sz w:val="24"/>
          <w:szCs w:val="24"/>
        </w:rPr>
        <w:tab/>
      </w:r>
      <w:r w:rsidRPr="00206A7C">
        <w:rPr>
          <w:sz w:val="24"/>
          <w:szCs w:val="24"/>
        </w:rPr>
        <w:tab/>
      </w:r>
      <w:r w:rsidRPr="00206A7C">
        <w:rPr>
          <w:sz w:val="24"/>
          <w:szCs w:val="24"/>
        </w:rPr>
        <w:tab/>
      </w:r>
      <w:r w:rsidRPr="00206A7C">
        <w:rPr>
          <w:sz w:val="24"/>
          <w:szCs w:val="24"/>
        </w:rPr>
        <w:tab/>
      </w:r>
      <w:r w:rsidR="00DA7802">
        <w:rPr>
          <w:sz w:val="24"/>
          <w:szCs w:val="24"/>
        </w:rPr>
        <w:tab/>
      </w:r>
      <w:proofErr w:type="spellStart"/>
      <w:r w:rsidRPr="00206A7C">
        <w:rPr>
          <w:sz w:val="24"/>
          <w:szCs w:val="24"/>
        </w:rPr>
        <w:t>Petras</w:t>
      </w:r>
      <w:proofErr w:type="spellEnd"/>
      <w:r w:rsidRPr="00206A7C">
        <w:rPr>
          <w:sz w:val="24"/>
          <w:szCs w:val="24"/>
        </w:rPr>
        <w:t xml:space="preserve"> </w:t>
      </w:r>
      <w:proofErr w:type="spellStart"/>
      <w:r w:rsidRPr="00206A7C">
        <w:rPr>
          <w:sz w:val="24"/>
          <w:szCs w:val="24"/>
        </w:rPr>
        <w:t>Blaževičius</w:t>
      </w:r>
      <w:proofErr w:type="spellEnd"/>
    </w:p>
    <w:sectPr w:rsidR="00720619" w:rsidRPr="00206A7C" w:rsidSect="00881E3D">
      <w:headerReference w:type="first" r:id="rId9"/>
      <w:type w:val="continuous"/>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C5176" w14:textId="77777777" w:rsidR="00271E9C" w:rsidRDefault="00271E9C">
      <w:r>
        <w:separator/>
      </w:r>
    </w:p>
  </w:endnote>
  <w:endnote w:type="continuationSeparator" w:id="0">
    <w:p w14:paraId="4D8C3D08" w14:textId="77777777" w:rsidR="00271E9C" w:rsidRDefault="0027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auto"/>
    <w:notTrueType/>
    <w:pitch w:val="variable"/>
    <w:sig w:usb0="00000005" w:usb1="00000000" w:usb2="00000000" w:usb3="00000000" w:csb0="0000008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5D97F" w14:textId="77777777" w:rsidR="00271E9C" w:rsidRDefault="00271E9C">
      <w:r>
        <w:separator/>
      </w:r>
    </w:p>
  </w:footnote>
  <w:footnote w:type="continuationSeparator" w:id="0">
    <w:p w14:paraId="4EC5899D" w14:textId="77777777" w:rsidR="00271E9C" w:rsidRDefault="00271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C879" w14:textId="77777777" w:rsidR="002C0542" w:rsidRDefault="002C0542" w:rsidP="00EB1BFB">
    <w:pPr>
      <w:framePr w:h="0" w:hSpace="180" w:wrap="around" w:vAnchor="text" w:hAnchor="page" w:x="5905" w:y="12"/>
    </w:pPr>
    <w:r>
      <w:rPr>
        <w:noProof/>
        <w:lang w:val="en-GB" w:eastAsia="en-GB"/>
      </w:rPr>
      <w:drawing>
        <wp:inline distT="0" distB="0" distL="0" distR="0" wp14:anchorId="5790C882" wp14:editId="5790C88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790C87A" w14:textId="3DAE1913" w:rsidR="002C0542" w:rsidRDefault="00D41AD8" w:rsidP="00D41AD8">
    <w:pPr>
      <w:jc w:val="right"/>
    </w:pPr>
    <w:proofErr w:type="spellStart"/>
    <w:r>
      <w:t>Projektas</w:t>
    </w:r>
    <w:proofErr w:type="spellEnd"/>
  </w:p>
  <w:p w14:paraId="5790C87B" w14:textId="77777777" w:rsidR="002C0542" w:rsidRDefault="002C0542" w:rsidP="00EB1BFB"/>
  <w:p w14:paraId="5790C87C" w14:textId="77777777" w:rsidR="002C0542" w:rsidRDefault="002C0542" w:rsidP="00EB1BFB"/>
  <w:p w14:paraId="5790C87D" w14:textId="77777777" w:rsidR="002C0542" w:rsidRDefault="002C0542" w:rsidP="00EB1BFB">
    <w:pPr>
      <w:rPr>
        <w:rFonts w:ascii="TimesLT" w:hAnsi="TimesLT"/>
        <w:b/>
        <w:sz w:val="24"/>
      </w:rPr>
    </w:pPr>
    <w:r>
      <w:rPr>
        <w:rFonts w:ascii="TimesLT" w:hAnsi="TimesLT"/>
        <w:b/>
        <w:sz w:val="24"/>
      </w:rPr>
      <w:t xml:space="preserve">          </w:t>
    </w:r>
  </w:p>
  <w:p w14:paraId="5790C87E" w14:textId="77777777" w:rsidR="002C0542" w:rsidRDefault="002C0542" w:rsidP="00EB1BFB">
    <w:pPr>
      <w:rPr>
        <w:rFonts w:ascii="TimesLT" w:hAnsi="TimesLT"/>
        <w:b/>
        <w:sz w:val="24"/>
      </w:rPr>
    </w:pPr>
  </w:p>
  <w:p w14:paraId="5790C87F" w14:textId="77777777" w:rsidR="002C0542" w:rsidRDefault="002C0542" w:rsidP="00EB1BFB">
    <w:pPr>
      <w:jc w:val="center"/>
      <w:rPr>
        <w:b/>
        <w:sz w:val="26"/>
      </w:rPr>
    </w:pPr>
    <w:r>
      <w:rPr>
        <w:b/>
        <w:sz w:val="26"/>
      </w:rPr>
      <w:t>ROKI</w:t>
    </w:r>
    <w:r>
      <w:rPr>
        <w:b/>
        <w:sz w:val="26"/>
        <w:lang w:val="lt-LT"/>
      </w:rPr>
      <w:t>Š</w:t>
    </w:r>
    <w:r>
      <w:rPr>
        <w:b/>
        <w:sz w:val="26"/>
      </w:rPr>
      <w:t>KIO RAJONO SAVIVALDYBĖS TARYBA</w:t>
    </w:r>
  </w:p>
  <w:p w14:paraId="5790C880" w14:textId="77777777" w:rsidR="002C0542" w:rsidRDefault="002C0542" w:rsidP="00EB1BFB">
    <w:pPr>
      <w:jc w:val="center"/>
      <w:rPr>
        <w:b/>
        <w:sz w:val="26"/>
      </w:rPr>
    </w:pPr>
  </w:p>
  <w:p w14:paraId="5790C881" w14:textId="77777777" w:rsidR="002C0542" w:rsidRDefault="002C0542"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114"/>
    <w:rsid w:val="00093F08"/>
    <w:rsid w:val="00095D42"/>
    <w:rsid w:val="00096455"/>
    <w:rsid w:val="000D5B43"/>
    <w:rsid w:val="000D5DBA"/>
    <w:rsid w:val="000E17FB"/>
    <w:rsid w:val="00101098"/>
    <w:rsid w:val="001059F4"/>
    <w:rsid w:val="00113C20"/>
    <w:rsid w:val="001B2E9C"/>
    <w:rsid w:val="001B3645"/>
    <w:rsid w:val="001E755B"/>
    <w:rsid w:val="001F159B"/>
    <w:rsid w:val="00206A7C"/>
    <w:rsid w:val="00210F16"/>
    <w:rsid w:val="00263042"/>
    <w:rsid w:val="00264DF4"/>
    <w:rsid w:val="00271726"/>
    <w:rsid w:val="00271E9C"/>
    <w:rsid w:val="00272615"/>
    <w:rsid w:val="00282667"/>
    <w:rsid w:val="0028647F"/>
    <w:rsid w:val="002C0542"/>
    <w:rsid w:val="00302C94"/>
    <w:rsid w:val="003A2F5A"/>
    <w:rsid w:val="003E1C90"/>
    <w:rsid w:val="003E709A"/>
    <w:rsid w:val="003F1FFA"/>
    <w:rsid w:val="00415506"/>
    <w:rsid w:val="00441928"/>
    <w:rsid w:val="00454130"/>
    <w:rsid w:val="0047202B"/>
    <w:rsid w:val="00477A80"/>
    <w:rsid w:val="00480265"/>
    <w:rsid w:val="004855CF"/>
    <w:rsid w:val="004E2801"/>
    <w:rsid w:val="0051069B"/>
    <w:rsid w:val="00521048"/>
    <w:rsid w:val="00590F26"/>
    <w:rsid w:val="00591644"/>
    <w:rsid w:val="005E4261"/>
    <w:rsid w:val="006029A3"/>
    <w:rsid w:val="00613BD0"/>
    <w:rsid w:val="006179B0"/>
    <w:rsid w:val="00627255"/>
    <w:rsid w:val="006356C1"/>
    <w:rsid w:val="00667ED2"/>
    <w:rsid w:val="0067194A"/>
    <w:rsid w:val="0067429B"/>
    <w:rsid w:val="00680C95"/>
    <w:rsid w:val="00691353"/>
    <w:rsid w:val="00696E8A"/>
    <w:rsid w:val="006A760B"/>
    <w:rsid w:val="006C1570"/>
    <w:rsid w:val="006D7CA0"/>
    <w:rsid w:val="006E17EE"/>
    <w:rsid w:val="00720619"/>
    <w:rsid w:val="007450BC"/>
    <w:rsid w:val="0075321A"/>
    <w:rsid w:val="00777C2D"/>
    <w:rsid w:val="00781167"/>
    <w:rsid w:val="007A620E"/>
    <w:rsid w:val="008511A3"/>
    <w:rsid w:val="00860DF5"/>
    <w:rsid w:val="008615C0"/>
    <w:rsid w:val="00881E3D"/>
    <w:rsid w:val="008964F9"/>
    <w:rsid w:val="008B4A30"/>
    <w:rsid w:val="008B74AA"/>
    <w:rsid w:val="008D28B6"/>
    <w:rsid w:val="008E7F5B"/>
    <w:rsid w:val="008F6439"/>
    <w:rsid w:val="00917406"/>
    <w:rsid w:val="009306CA"/>
    <w:rsid w:val="009330E9"/>
    <w:rsid w:val="009339A7"/>
    <w:rsid w:val="009459C9"/>
    <w:rsid w:val="00946020"/>
    <w:rsid w:val="00975CFD"/>
    <w:rsid w:val="009C1F16"/>
    <w:rsid w:val="009F75DB"/>
    <w:rsid w:val="00A804D2"/>
    <w:rsid w:val="00AB6423"/>
    <w:rsid w:val="00AC6EFA"/>
    <w:rsid w:val="00AD212A"/>
    <w:rsid w:val="00AE5988"/>
    <w:rsid w:val="00B21FA0"/>
    <w:rsid w:val="00B24EBC"/>
    <w:rsid w:val="00B52CC9"/>
    <w:rsid w:val="00B8284D"/>
    <w:rsid w:val="00BA4B51"/>
    <w:rsid w:val="00BC2DE3"/>
    <w:rsid w:val="00BF1C9E"/>
    <w:rsid w:val="00C1333B"/>
    <w:rsid w:val="00C358CF"/>
    <w:rsid w:val="00C7262E"/>
    <w:rsid w:val="00C80635"/>
    <w:rsid w:val="00CA536C"/>
    <w:rsid w:val="00CB1CDC"/>
    <w:rsid w:val="00CC2DAC"/>
    <w:rsid w:val="00CC5051"/>
    <w:rsid w:val="00D41AD8"/>
    <w:rsid w:val="00D47FE5"/>
    <w:rsid w:val="00D52EFE"/>
    <w:rsid w:val="00D81F44"/>
    <w:rsid w:val="00D83412"/>
    <w:rsid w:val="00DA7802"/>
    <w:rsid w:val="00DB1CC8"/>
    <w:rsid w:val="00DE738F"/>
    <w:rsid w:val="00E415D1"/>
    <w:rsid w:val="00E45EEC"/>
    <w:rsid w:val="00E750C3"/>
    <w:rsid w:val="00EB1BFB"/>
    <w:rsid w:val="00ED2C9F"/>
    <w:rsid w:val="00EE7146"/>
    <w:rsid w:val="00F07C4B"/>
    <w:rsid w:val="00FA681C"/>
    <w:rsid w:val="00FE3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0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4622">
      <w:bodyDiv w:val="1"/>
      <w:marLeft w:val="0"/>
      <w:marRight w:val="0"/>
      <w:marTop w:val="0"/>
      <w:marBottom w:val="0"/>
      <w:divBdr>
        <w:top w:val="none" w:sz="0" w:space="0" w:color="auto"/>
        <w:left w:val="none" w:sz="0" w:space="0" w:color="auto"/>
        <w:bottom w:val="none" w:sz="0" w:space="0" w:color="auto"/>
        <w:right w:val="none" w:sz="0" w:space="0" w:color="auto"/>
      </w:divBdr>
    </w:div>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 w:id="18744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A01F-DA15-4C86-8403-06D4402F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11</TotalTime>
  <Pages>8</Pages>
  <Words>2751</Words>
  <Characters>15684</Characters>
  <Application>Microsoft Office Word</Application>
  <DocSecurity>0</DocSecurity>
  <Lines>130</Lines>
  <Paragraphs>36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2017-12-13T13:23:00Z</cp:lastPrinted>
  <dcterms:created xsi:type="dcterms:W3CDTF">2018-01-09T07:46:00Z</dcterms:created>
  <dcterms:modified xsi:type="dcterms:W3CDTF">2018-01-16T08:02:00Z</dcterms:modified>
</cp:coreProperties>
</file>